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23426" w14:textId="633F66C5" w:rsidR="00ED2664" w:rsidRDefault="00E51E9D" w:rsidP="00ED2664">
      <w:pPr>
        <w:spacing w:before="240" w:line="560" w:lineRule="exact"/>
        <w:jc w:val="center"/>
        <w:rPr>
          <w:rFonts w:ascii="微软雅黑" w:eastAsia="微软雅黑" w:hAnsi="微软雅黑"/>
          <w:b/>
          <w:color w:val="C00000"/>
          <w:sz w:val="44"/>
          <w:szCs w:val="44"/>
        </w:rPr>
      </w:pPr>
      <w:r w:rsidRPr="00A34484">
        <w:rPr>
          <w:rFonts w:ascii="微软雅黑" w:eastAsia="微软雅黑" w:hAnsi="微软雅黑" w:hint="eastAsia"/>
          <w:b/>
          <w:color w:val="C00000"/>
          <w:sz w:val="44"/>
          <w:szCs w:val="44"/>
        </w:rPr>
        <w:t>关</w:t>
      </w:r>
      <w:r w:rsidRPr="00A34484">
        <w:rPr>
          <w:rFonts w:ascii="微软雅黑" w:eastAsia="微软雅黑" w:hAnsi="微软雅黑"/>
          <w:b/>
          <w:color w:val="C00000"/>
          <w:sz w:val="44"/>
          <w:szCs w:val="44"/>
        </w:rPr>
        <w:t>于</w:t>
      </w:r>
      <w:r w:rsidRPr="00A34484">
        <w:rPr>
          <w:rFonts w:ascii="微软雅黑" w:eastAsia="微软雅黑" w:hAnsi="微软雅黑" w:hint="eastAsia"/>
          <w:b/>
          <w:color w:val="C00000"/>
          <w:sz w:val="44"/>
          <w:szCs w:val="44"/>
        </w:rPr>
        <w:t>开</w:t>
      </w:r>
      <w:r w:rsidRPr="00A34484">
        <w:rPr>
          <w:rFonts w:ascii="微软雅黑" w:eastAsia="微软雅黑" w:hAnsi="微软雅黑"/>
          <w:b/>
          <w:color w:val="C00000"/>
          <w:sz w:val="44"/>
          <w:szCs w:val="44"/>
        </w:rPr>
        <w:t>展</w:t>
      </w:r>
      <w:r w:rsidR="00162796">
        <w:rPr>
          <w:rFonts w:ascii="微软雅黑" w:eastAsia="微软雅黑" w:hAnsi="微软雅黑" w:hint="eastAsia"/>
          <w:b/>
          <w:color w:val="C00000"/>
          <w:sz w:val="44"/>
          <w:szCs w:val="44"/>
        </w:rPr>
        <w:t>2024</w:t>
      </w:r>
      <w:r w:rsidR="00ED2664">
        <w:rPr>
          <w:rFonts w:ascii="微软雅黑" w:eastAsia="微软雅黑" w:hAnsi="微软雅黑" w:hint="eastAsia"/>
          <w:b/>
          <w:color w:val="C00000"/>
          <w:sz w:val="44"/>
          <w:szCs w:val="44"/>
        </w:rPr>
        <w:t>年</w:t>
      </w:r>
      <w:r w:rsidR="003E2656" w:rsidRPr="00A34484">
        <w:rPr>
          <w:rFonts w:ascii="微软雅黑" w:eastAsia="微软雅黑" w:hAnsi="微软雅黑" w:hint="eastAsia"/>
          <w:b/>
          <w:color w:val="C00000"/>
          <w:sz w:val="44"/>
          <w:szCs w:val="44"/>
        </w:rPr>
        <w:t>金融</w:t>
      </w:r>
      <w:r w:rsidR="003E2656" w:rsidRPr="00A34484">
        <w:rPr>
          <w:rFonts w:ascii="微软雅黑" w:eastAsia="微软雅黑" w:hAnsi="微软雅黑"/>
          <w:b/>
          <w:color w:val="C00000"/>
          <w:sz w:val="44"/>
          <w:szCs w:val="44"/>
        </w:rPr>
        <w:t>界</w:t>
      </w:r>
    </w:p>
    <w:p w14:paraId="582E72C5" w14:textId="02259B44" w:rsidR="00C52AB5" w:rsidRPr="00A34484" w:rsidRDefault="000D38E4" w:rsidP="00ED2664">
      <w:pPr>
        <w:spacing w:before="240" w:line="560" w:lineRule="exact"/>
        <w:jc w:val="center"/>
        <w:rPr>
          <w:rFonts w:ascii="微软雅黑" w:eastAsia="微软雅黑" w:hAnsi="微软雅黑"/>
          <w:b/>
          <w:color w:val="C00000"/>
          <w:sz w:val="44"/>
          <w:szCs w:val="44"/>
        </w:rPr>
      </w:pPr>
      <w:r>
        <w:rPr>
          <w:rFonts w:ascii="微软雅黑" w:eastAsia="微软雅黑" w:hAnsi="微软雅黑"/>
          <w:b/>
          <w:color w:val="C00000"/>
          <w:sz w:val="44"/>
          <w:szCs w:val="44"/>
        </w:rPr>
        <w:t>“</w:t>
      </w:r>
      <w:r w:rsidR="009F08B3" w:rsidRPr="00A34484">
        <w:rPr>
          <w:rFonts w:ascii="微软雅黑" w:eastAsia="微软雅黑" w:hAnsi="微软雅黑" w:hint="eastAsia"/>
          <w:b/>
          <w:color w:val="C00000"/>
          <w:sz w:val="44"/>
          <w:szCs w:val="44"/>
        </w:rPr>
        <w:t>金</w:t>
      </w:r>
      <w:r w:rsidR="009F08B3" w:rsidRPr="00A34484">
        <w:rPr>
          <w:rFonts w:ascii="微软雅黑" w:eastAsia="微软雅黑" w:hAnsi="微软雅黑"/>
          <w:b/>
          <w:color w:val="C00000"/>
          <w:sz w:val="44"/>
          <w:szCs w:val="44"/>
        </w:rPr>
        <w:t>智奖</w:t>
      </w:r>
      <w:r>
        <w:rPr>
          <w:rFonts w:ascii="微软雅黑" w:eastAsia="微软雅黑" w:hAnsi="微软雅黑"/>
          <w:b/>
          <w:color w:val="C00000"/>
          <w:sz w:val="44"/>
          <w:szCs w:val="44"/>
        </w:rPr>
        <w:t>”</w:t>
      </w:r>
      <w:r w:rsidR="003E2656" w:rsidRPr="00A34484">
        <w:rPr>
          <w:rFonts w:ascii="微软雅黑" w:eastAsia="微软雅黑" w:hAnsi="微软雅黑"/>
          <w:b/>
          <w:color w:val="C00000"/>
          <w:sz w:val="44"/>
          <w:szCs w:val="44"/>
        </w:rPr>
        <w:t>年度评选</w:t>
      </w:r>
      <w:r w:rsidR="00E51E9D" w:rsidRPr="00A34484">
        <w:rPr>
          <w:rFonts w:ascii="微软雅黑" w:eastAsia="微软雅黑" w:hAnsi="微软雅黑" w:hint="eastAsia"/>
          <w:b/>
          <w:color w:val="C00000"/>
          <w:sz w:val="44"/>
          <w:szCs w:val="44"/>
        </w:rPr>
        <w:t>的</w:t>
      </w:r>
      <w:r w:rsidR="00E51E9D" w:rsidRPr="00A34484">
        <w:rPr>
          <w:rFonts w:ascii="微软雅黑" w:eastAsia="微软雅黑" w:hAnsi="微软雅黑"/>
          <w:b/>
          <w:color w:val="C00000"/>
          <w:sz w:val="44"/>
          <w:szCs w:val="44"/>
        </w:rPr>
        <w:t>通知</w:t>
      </w:r>
    </w:p>
    <w:p w14:paraId="08F5E5E2" w14:textId="77777777" w:rsidR="00C52AB5" w:rsidRPr="007103F2" w:rsidRDefault="00E51E9D" w:rsidP="00D74602">
      <w:pPr>
        <w:spacing w:before="240" w:after="240"/>
        <w:rPr>
          <w:rFonts w:ascii="华文仿宋" w:eastAsia="华文仿宋" w:hAnsi="华文仿宋"/>
          <w:b/>
          <w:sz w:val="32"/>
          <w:szCs w:val="32"/>
        </w:rPr>
      </w:pPr>
      <w:r w:rsidRPr="007103F2">
        <w:rPr>
          <w:rFonts w:ascii="华文仿宋" w:eastAsia="华文仿宋" w:hAnsi="华文仿宋" w:hint="eastAsia"/>
          <w:b/>
          <w:sz w:val="32"/>
          <w:szCs w:val="32"/>
        </w:rPr>
        <w:t>各</w:t>
      </w:r>
      <w:r w:rsidRPr="007103F2">
        <w:rPr>
          <w:rFonts w:ascii="华文仿宋" w:eastAsia="华文仿宋" w:hAnsi="华文仿宋"/>
          <w:b/>
          <w:sz w:val="32"/>
          <w:szCs w:val="32"/>
        </w:rPr>
        <w:t>机构</w:t>
      </w:r>
      <w:r w:rsidRPr="007103F2">
        <w:rPr>
          <w:rFonts w:ascii="华文仿宋" w:eastAsia="华文仿宋" w:hAnsi="华文仿宋" w:hint="eastAsia"/>
          <w:b/>
          <w:sz w:val="32"/>
          <w:szCs w:val="32"/>
        </w:rPr>
        <w:t>、</w:t>
      </w:r>
      <w:r w:rsidRPr="007103F2">
        <w:rPr>
          <w:rFonts w:ascii="华文仿宋" w:eastAsia="华文仿宋" w:hAnsi="华文仿宋"/>
          <w:b/>
          <w:sz w:val="32"/>
          <w:szCs w:val="32"/>
        </w:rPr>
        <w:t>企业、单位：</w:t>
      </w:r>
    </w:p>
    <w:p w14:paraId="5C80BB4F" w14:textId="741EAAFD" w:rsidR="009A26B7" w:rsidRPr="009A26B7" w:rsidRDefault="00E51E9D" w:rsidP="009A26B7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103F2">
        <w:rPr>
          <w:rFonts w:ascii="华文仿宋" w:eastAsia="华文仿宋" w:hAnsi="华文仿宋" w:hint="eastAsia"/>
          <w:sz w:val="24"/>
          <w:szCs w:val="24"/>
        </w:rPr>
        <w:t>金融</w:t>
      </w:r>
      <w:r w:rsidRPr="007103F2">
        <w:rPr>
          <w:rFonts w:ascii="华文仿宋" w:eastAsia="华文仿宋" w:hAnsi="华文仿宋"/>
          <w:sz w:val="24"/>
          <w:szCs w:val="24"/>
        </w:rPr>
        <w:t>界</w:t>
      </w:r>
      <w:r w:rsidR="00ED2664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977A04">
        <w:rPr>
          <w:rFonts w:ascii="华文仿宋" w:eastAsia="华文仿宋" w:hAnsi="华文仿宋" w:hint="eastAsia"/>
          <w:sz w:val="24"/>
          <w:szCs w:val="24"/>
        </w:rPr>
        <w:t>“</w:t>
      </w:r>
      <w:r w:rsidR="00977A04" w:rsidRPr="00977A04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977A04">
        <w:rPr>
          <w:rFonts w:ascii="华文仿宋" w:eastAsia="华文仿宋" w:hAnsi="华文仿宋" w:hint="eastAsia"/>
          <w:sz w:val="24"/>
          <w:szCs w:val="24"/>
        </w:rPr>
        <w:t>金智奖</w:t>
      </w:r>
      <w:r w:rsidR="00977A04">
        <w:rPr>
          <w:rFonts w:ascii="华文仿宋" w:eastAsia="华文仿宋" w:hAnsi="华文仿宋"/>
          <w:sz w:val="24"/>
          <w:szCs w:val="24"/>
        </w:rPr>
        <w:t>”</w:t>
      </w:r>
      <w:r w:rsidRPr="007103F2">
        <w:rPr>
          <w:rFonts w:ascii="华文仿宋" w:eastAsia="华文仿宋" w:hAnsi="华文仿宋" w:hint="eastAsia"/>
          <w:sz w:val="24"/>
          <w:szCs w:val="24"/>
        </w:rPr>
        <w:t>年</w:t>
      </w:r>
      <w:r w:rsidRPr="007103F2">
        <w:rPr>
          <w:rFonts w:ascii="华文仿宋" w:eastAsia="华文仿宋" w:hAnsi="华文仿宋"/>
          <w:sz w:val="24"/>
          <w:szCs w:val="24"/>
        </w:rPr>
        <w:t>度</w:t>
      </w:r>
      <w:r w:rsidRPr="007103F2">
        <w:rPr>
          <w:rFonts w:ascii="华文仿宋" w:eastAsia="华文仿宋" w:hAnsi="华文仿宋" w:hint="eastAsia"/>
          <w:sz w:val="24"/>
          <w:szCs w:val="24"/>
        </w:rPr>
        <w:t>评选活动（以下简称“评选”）已</w:t>
      </w:r>
      <w:r w:rsidR="00A61926" w:rsidRPr="007103F2">
        <w:rPr>
          <w:rFonts w:ascii="华文仿宋" w:eastAsia="华文仿宋" w:hAnsi="华文仿宋"/>
          <w:sz w:val="24"/>
          <w:szCs w:val="24"/>
        </w:rPr>
        <w:t>连续举办</w:t>
      </w:r>
      <w:r w:rsidR="00B04BE1">
        <w:rPr>
          <w:rFonts w:ascii="华文仿宋" w:eastAsia="华文仿宋" w:hAnsi="华文仿宋" w:hint="eastAsia"/>
          <w:sz w:val="24"/>
          <w:szCs w:val="24"/>
        </w:rPr>
        <w:t>十</w:t>
      </w:r>
      <w:r w:rsidR="00ED2664">
        <w:rPr>
          <w:rFonts w:ascii="华文仿宋" w:eastAsia="华文仿宋" w:hAnsi="华文仿宋" w:hint="eastAsia"/>
          <w:sz w:val="24"/>
          <w:szCs w:val="24"/>
        </w:rPr>
        <w:t>二</w:t>
      </w:r>
      <w:r w:rsidR="00A61926" w:rsidRPr="007103F2">
        <w:rPr>
          <w:rFonts w:ascii="华文仿宋" w:eastAsia="华文仿宋" w:hAnsi="华文仿宋"/>
          <w:sz w:val="24"/>
          <w:szCs w:val="24"/>
        </w:rPr>
        <w:t>届</w:t>
      </w:r>
      <w:r w:rsidR="00A61926" w:rsidRPr="007103F2">
        <w:rPr>
          <w:rFonts w:ascii="华文仿宋" w:eastAsia="华文仿宋" w:hAnsi="华文仿宋" w:hint="eastAsia"/>
          <w:sz w:val="24"/>
          <w:szCs w:val="24"/>
        </w:rPr>
        <w:t>，</w:t>
      </w:r>
      <w:r w:rsidR="009A26B7" w:rsidRPr="009A26B7">
        <w:rPr>
          <w:rFonts w:ascii="华文仿宋" w:eastAsia="华文仿宋" w:hAnsi="华文仿宋"/>
          <w:sz w:val="24"/>
          <w:szCs w:val="24"/>
        </w:rPr>
        <w:t>评选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活</w:t>
      </w:r>
      <w:r w:rsidR="009A26B7" w:rsidRPr="009A26B7">
        <w:rPr>
          <w:rFonts w:ascii="华文仿宋" w:eastAsia="华文仿宋" w:hAnsi="华文仿宋"/>
          <w:sz w:val="24"/>
          <w:szCs w:val="24"/>
        </w:rPr>
        <w:t>动得到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了</w:t>
      </w:r>
      <w:r w:rsidR="009A26B7" w:rsidRPr="009A26B7">
        <w:rPr>
          <w:rFonts w:ascii="华文仿宋" w:eastAsia="华文仿宋" w:hAnsi="华文仿宋"/>
          <w:sz w:val="24"/>
          <w:szCs w:val="24"/>
        </w:rPr>
        <w:t>社会各界的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大力</w:t>
      </w:r>
      <w:r w:rsidR="009A26B7" w:rsidRPr="009A26B7">
        <w:rPr>
          <w:rFonts w:ascii="华文仿宋" w:eastAsia="华文仿宋" w:hAnsi="华文仿宋"/>
          <w:sz w:val="24"/>
          <w:szCs w:val="24"/>
        </w:rPr>
        <w:t>支持和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优秀</w:t>
      </w:r>
      <w:r w:rsidR="009A26B7" w:rsidRPr="009A26B7">
        <w:rPr>
          <w:rFonts w:ascii="华文仿宋" w:eastAsia="华文仿宋" w:hAnsi="华文仿宋"/>
          <w:sz w:val="24"/>
          <w:szCs w:val="24"/>
        </w:rPr>
        <w:t>企业的热烈响应</w:t>
      </w:r>
      <w:r w:rsidR="00A61926" w:rsidRPr="007103F2">
        <w:rPr>
          <w:rFonts w:ascii="华文仿宋" w:eastAsia="华文仿宋" w:hAnsi="华文仿宋"/>
          <w:sz w:val="24"/>
          <w:szCs w:val="24"/>
        </w:rPr>
        <w:t>，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近</w:t>
      </w:r>
      <w:r w:rsidR="009A26B7" w:rsidRPr="009A26B7">
        <w:rPr>
          <w:rFonts w:ascii="华文仿宋" w:eastAsia="华文仿宋" w:hAnsi="华文仿宋"/>
          <w:sz w:val="24"/>
          <w:szCs w:val="24"/>
        </w:rPr>
        <w:t>千家机构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参与积极</w:t>
      </w:r>
      <w:r w:rsidR="009A26B7" w:rsidRPr="009A26B7">
        <w:rPr>
          <w:rFonts w:ascii="华文仿宋" w:eastAsia="华文仿宋" w:hAnsi="华文仿宋"/>
          <w:sz w:val="24"/>
          <w:szCs w:val="24"/>
        </w:rPr>
        <w:t>报选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。</w:t>
      </w:r>
      <w:r w:rsidR="00162796">
        <w:rPr>
          <w:rFonts w:ascii="华文仿宋" w:eastAsia="华文仿宋" w:hAnsi="华文仿宋" w:hint="eastAsia"/>
          <w:sz w:val="24"/>
          <w:szCs w:val="24"/>
        </w:rPr>
        <w:t>2024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年评</w:t>
      </w:r>
      <w:r w:rsidR="009A26B7" w:rsidRPr="009A26B7">
        <w:rPr>
          <w:rFonts w:ascii="华文仿宋" w:eastAsia="华文仿宋" w:hAnsi="华文仿宋"/>
          <w:sz w:val="24"/>
          <w:szCs w:val="24"/>
        </w:rPr>
        <w:t>选活动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正</w:t>
      </w:r>
      <w:r w:rsidR="009A26B7" w:rsidRPr="009A26B7">
        <w:rPr>
          <w:rFonts w:ascii="华文仿宋" w:eastAsia="华文仿宋" w:hAnsi="华文仿宋"/>
          <w:sz w:val="24"/>
          <w:szCs w:val="24"/>
        </w:rPr>
        <w:t>式启动</w:t>
      </w:r>
      <w:r w:rsidR="009A26B7" w:rsidRPr="009A26B7">
        <w:rPr>
          <w:rFonts w:ascii="华文仿宋" w:eastAsia="华文仿宋" w:hAnsi="华文仿宋" w:hint="eastAsia"/>
          <w:sz w:val="24"/>
          <w:szCs w:val="24"/>
        </w:rPr>
        <w:t>，</w:t>
      </w:r>
      <w:r w:rsidR="009A26B7" w:rsidRPr="009A26B7">
        <w:rPr>
          <w:rFonts w:ascii="华文仿宋" w:eastAsia="华文仿宋" w:hAnsi="华文仿宋"/>
          <w:sz w:val="24"/>
          <w:szCs w:val="24"/>
        </w:rPr>
        <w:t>从即日起开始接受各界报名。</w:t>
      </w:r>
    </w:p>
    <w:p w14:paraId="519EA5FB" w14:textId="77777777" w:rsidR="00A61926" w:rsidRPr="007103F2" w:rsidRDefault="009A26B7" w:rsidP="009A26B7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9A26B7">
        <w:rPr>
          <w:rFonts w:ascii="华文仿宋" w:eastAsia="华文仿宋" w:hAnsi="华文仿宋"/>
          <w:sz w:val="24"/>
          <w:szCs w:val="24"/>
        </w:rPr>
        <w:t>该评选</w:t>
      </w:r>
      <w:r w:rsidRPr="009A26B7">
        <w:rPr>
          <w:rFonts w:ascii="华文仿宋" w:eastAsia="华文仿宋" w:hAnsi="华文仿宋" w:hint="eastAsia"/>
          <w:sz w:val="24"/>
          <w:szCs w:val="24"/>
        </w:rPr>
        <w:t>旨在推动行业健康发展，</w:t>
      </w:r>
      <w:r w:rsidRPr="009A26B7">
        <w:rPr>
          <w:rFonts w:ascii="华文仿宋" w:eastAsia="华文仿宋" w:hAnsi="华文仿宋"/>
          <w:sz w:val="24"/>
          <w:szCs w:val="24"/>
        </w:rPr>
        <w:t>坚持服务实体经济</w:t>
      </w:r>
      <w:r w:rsidRPr="009A26B7">
        <w:rPr>
          <w:rFonts w:ascii="华文仿宋" w:eastAsia="华文仿宋" w:hAnsi="华文仿宋" w:hint="eastAsia"/>
          <w:sz w:val="24"/>
          <w:szCs w:val="24"/>
        </w:rPr>
        <w:t>，高度肯定优秀机构为行业发展所作的努力与贡献，挖掘</w:t>
      </w:r>
      <w:r w:rsidR="00627534">
        <w:rPr>
          <w:rFonts w:ascii="华文仿宋" w:eastAsia="华文仿宋" w:hAnsi="华文仿宋" w:hint="eastAsia"/>
          <w:sz w:val="24"/>
          <w:szCs w:val="24"/>
        </w:rPr>
        <w:t>正</w:t>
      </w:r>
      <w:r>
        <w:rPr>
          <w:rFonts w:ascii="华文仿宋" w:eastAsia="华文仿宋" w:hAnsi="华文仿宋" w:hint="eastAsia"/>
          <w:sz w:val="24"/>
          <w:szCs w:val="24"/>
        </w:rPr>
        <w:t>处</w:t>
      </w:r>
      <w:r w:rsidRPr="009A26B7">
        <w:rPr>
          <w:rFonts w:ascii="华文仿宋" w:eastAsia="华文仿宋" w:hAnsi="华文仿宋"/>
          <w:sz w:val="24"/>
          <w:szCs w:val="24"/>
        </w:rPr>
        <w:t>于发展</w:t>
      </w:r>
      <w:r w:rsidRPr="009A26B7">
        <w:rPr>
          <w:rFonts w:ascii="华文仿宋" w:eastAsia="华文仿宋" w:hAnsi="华文仿宋" w:hint="eastAsia"/>
          <w:sz w:val="24"/>
          <w:szCs w:val="24"/>
        </w:rPr>
        <w:t>上升</w:t>
      </w:r>
      <w:r w:rsidRPr="009A26B7">
        <w:rPr>
          <w:rFonts w:ascii="华文仿宋" w:eastAsia="华文仿宋" w:hAnsi="华文仿宋"/>
          <w:sz w:val="24"/>
          <w:szCs w:val="24"/>
        </w:rPr>
        <w:t>期</w:t>
      </w:r>
      <w:r w:rsidRPr="009A26B7">
        <w:rPr>
          <w:rFonts w:ascii="华文仿宋" w:eastAsia="华文仿宋" w:hAnsi="华文仿宋" w:hint="eastAsia"/>
          <w:sz w:val="24"/>
          <w:szCs w:val="24"/>
        </w:rPr>
        <w:t>且</w:t>
      </w:r>
      <w:r w:rsidRPr="009A26B7">
        <w:rPr>
          <w:rFonts w:ascii="华文仿宋" w:eastAsia="华文仿宋" w:hAnsi="华文仿宋"/>
          <w:sz w:val="24"/>
          <w:szCs w:val="24"/>
        </w:rPr>
        <w:t>潜力巨大</w:t>
      </w:r>
      <w:r w:rsidRPr="009A26B7">
        <w:rPr>
          <w:rFonts w:ascii="华文仿宋" w:eastAsia="华文仿宋" w:hAnsi="华文仿宋" w:hint="eastAsia"/>
          <w:sz w:val="24"/>
          <w:szCs w:val="24"/>
        </w:rPr>
        <w:t>的</w:t>
      </w:r>
      <w:r w:rsidRPr="009A26B7">
        <w:rPr>
          <w:rFonts w:ascii="华文仿宋" w:eastAsia="华文仿宋" w:hAnsi="华文仿宋"/>
          <w:sz w:val="24"/>
          <w:szCs w:val="24"/>
        </w:rPr>
        <w:t>企业。</w:t>
      </w:r>
    </w:p>
    <w:p w14:paraId="4E5277AF" w14:textId="77777777" w:rsidR="00A61926" w:rsidRPr="007103F2" w:rsidRDefault="00A61926" w:rsidP="00807B27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103F2">
        <w:rPr>
          <w:rFonts w:ascii="华文仿宋" w:eastAsia="华文仿宋" w:hAnsi="华文仿宋" w:hint="eastAsia"/>
          <w:sz w:val="24"/>
          <w:szCs w:val="24"/>
        </w:rPr>
        <w:t>评</w:t>
      </w:r>
      <w:r w:rsidRPr="007103F2">
        <w:rPr>
          <w:rFonts w:ascii="华文仿宋" w:eastAsia="华文仿宋" w:hAnsi="华文仿宋"/>
          <w:sz w:val="24"/>
          <w:szCs w:val="24"/>
        </w:rPr>
        <w:t>选</w:t>
      </w:r>
      <w:r w:rsidRPr="007103F2">
        <w:rPr>
          <w:rFonts w:ascii="华文仿宋" w:eastAsia="华文仿宋" w:hAnsi="华文仿宋" w:hint="eastAsia"/>
          <w:sz w:val="24"/>
          <w:szCs w:val="24"/>
        </w:rPr>
        <w:t>要求</w:t>
      </w:r>
      <w:r w:rsidRPr="007103F2">
        <w:rPr>
          <w:rFonts w:ascii="华文仿宋" w:eastAsia="华文仿宋" w:hAnsi="华文仿宋"/>
          <w:sz w:val="24"/>
          <w:szCs w:val="24"/>
        </w:rPr>
        <w:t>各</w:t>
      </w:r>
      <w:r w:rsidRPr="007103F2">
        <w:rPr>
          <w:rFonts w:ascii="华文仿宋" w:eastAsia="华文仿宋" w:hAnsi="华文仿宋" w:hint="eastAsia"/>
          <w:sz w:val="24"/>
          <w:szCs w:val="24"/>
        </w:rPr>
        <w:t>参选</w:t>
      </w:r>
      <w:r w:rsidRPr="007103F2">
        <w:rPr>
          <w:rFonts w:ascii="华文仿宋" w:eastAsia="华文仿宋" w:hAnsi="华文仿宋"/>
          <w:sz w:val="24"/>
          <w:szCs w:val="24"/>
        </w:rPr>
        <w:t>机构秉承可持续发展理念</w:t>
      </w:r>
      <w:r w:rsidRPr="007103F2">
        <w:rPr>
          <w:rFonts w:ascii="华文仿宋" w:eastAsia="华文仿宋" w:hAnsi="华文仿宋" w:hint="eastAsia"/>
          <w:sz w:val="24"/>
          <w:szCs w:val="24"/>
        </w:rPr>
        <w:t>，积极</w:t>
      </w:r>
      <w:r w:rsidRPr="007103F2">
        <w:rPr>
          <w:rFonts w:ascii="华文仿宋" w:eastAsia="华文仿宋" w:hAnsi="华文仿宋"/>
          <w:sz w:val="24"/>
          <w:szCs w:val="24"/>
        </w:rPr>
        <w:t>履行社会责任</w:t>
      </w:r>
      <w:r w:rsidRPr="007103F2">
        <w:rPr>
          <w:rFonts w:ascii="华文仿宋" w:eastAsia="华文仿宋" w:hAnsi="华文仿宋" w:hint="eastAsia"/>
          <w:sz w:val="24"/>
          <w:szCs w:val="24"/>
        </w:rPr>
        <w:t>。</w:t>
      </w:r>
      <w:r w:rsidR="00DD5E72">
        <w:rPr>
          <w:rFonts w:ascii="华文仿宋" w:eastAsia="华文仿宋" w:hAnsi="华文仿宋" w:hint="eastAsia"/>
          <w:sz w:val="24"/>
          <w:szCs w:val="24"/>
        </w:rPr>
        <w:t>不</w:t>
      </w:r>
      <w:r w:rsidR="00DD5E72">
        <w:rPr>
          <w:rFonts w:ascii="华文仿宋" w:eastAsia="华文仿宋" w:hAnsi="华文仿宋"/>
          <w:sz w:val="24"/>
          <w:szCs w:val="24"/>
        </w:rPr>
        <w:t>断提升</w:t>
      </w:r>
      <w:r w:rsidRPr="007103F2">
        <w:rPr>
          <w:rFonts w:ascii="华文仿宋" w:eastAsia="华文仿宋" w:hAnsi="华文仿宋"/>
          <w:sz w:val="24"/>
          <w:szCs w:val="24"/>
        </w:rPr>
        <w:t>基础金融服务</w:t>
      </w:r>
      <w:r w:rsidR="00DD5E72">
        <w:rPr>
          <w:rFonts w:ascii="华文仿宋" w:eastAsia="华文仿宋" w:hAnsi="华文仿宋" w:hint="eastAsia"/>
          <w:sz w:val="24"/>
          <w:szCs w:val="24"/>
        </w:rPr>
        <w:t>，坚持以客户</w:t>
      </w:r>
      <w:r w:rsidR="00DD5E72">
        <w:rPr>
          <w:rFonts w:ascii="华文仿宋" w:eastAsia="华文仿宋" w:hAnsi="华文仿宋"/>
          <w:sz w:val="24"/>
          <w:szCs w:val="24"/>
        </w:rPr>
        <w:t>为中心，</w:t>
      </w:r>
      <w:r w:rsidR="00DD5E72">
        <w:rPr>
          <w:rFonts w:ascii="华文仿宋" w:eastAsia="华文仿宋" w:hAnsi="华文仿宋" w:hint="eastAsia"/>
          <w:sz w:val="24"/>
          <w:szCs w:val="24"/>
        </w:rPr>
        <w:t>大</w:t>
      </w:r>
      <w:r w:rsidR="00DD5E72">
        <w:rPr>
          <w:rFonts w:ascii="华文仿宋" w:eastAsia="华文仿宋" w:hAnsi="华文仿宋"/>
          <w:sz w:val="24"/>
          <w:szCs w:val="24"/>
        </w:rPr>
        <w:t>力发展普惠金融</w:t>
      </w:r>
      <w:r w:rsidRPr="007103F2">
        <w:rPr>
          <w:rFonts w:ascii="华文仿宋" w:eastAsia="华文仿宋" w:hAnsi="华文仿宋" w:hint="eastAsia"/>
          <w:sz w:val="24"/>
          <w:szCs w:val="24"/>
        </w:rPr>
        <w:t>，</w:t>
      </w:r>
      <w:r w:rsidRPr="007103F2">
        <w:rPr>
          <w:rFonts w:ascii="华文仿宋" w:eastAsia="华文仿宋" w:hAnsi="华文仿宋"/>
          <w:sz w:val="24"/>
          <w:szCs w:val="24"/>
        </w:rPr>
        <w:t>利用自身的专业能力和信息资源普及金融知识，</w:t>
      </w:r>
      <w:r w:rsidR="00643FD2" w:rsidRPr="00643FD2">
        <w:rPr>
          <w:rFonts w:ascii="华文仿宋" w:eastAsia="华文仿宋" w:hAnsi="华文仿宋"/>
          <w:sz w:val="24"/>
          <w:szCs w:val="24"/>
        </w:rPr>
        <w:t>提供周到、便捷、高效的服务，不断赢得客户的信赖</w:t>
      </w:r>
      <w:r w:rsidRPr="007103F2">
        <w:rPr>
          <w:rFonts w:ascii="华文仿宋" w:eastAsia="华文仿宋" w:hAnsi="华文仿宋"/>
          <w:sz w:val="24"/>
          <w:szCs w:val="24"/>
        </w:rPr>
        <w:t>。</w:t>
      </w:r>
    </w:p>
    <w:p w14:paraId="4CC644D2" w14:textId="3AD3644C" w:rsidR="00807B27" w:rsidRPr="007103F2" w:rsidRDefault="00807B27" w:rsidP="00807B27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103F2">
        <w:rPr>
          <w:rFonts w:ascii="华文仿宋" w:eastAsia="华文仿宋" w:hAnsi="华文仿宋" w:hint="eastAsia"/>
          <w:sz w:val="24"/>
          <w:szCs w:val="24"/>
        </w:rPr>
        <w:t>评选征集</w:t>
      </w:r>
      <w:r w:rsidRPr="007103F2">
        <w:rPr>
          <w:rFonts w:ascii="华文仿宋" w:eastAsia="华文仿宋" w:hAnsi="华文仿宋"/>
          <w:sz w:val="24"/>
          <w:szCs w:val="24"/>
        </w:rPr>
        <w:t>范围</w:t>
      </w:r>
      <w:r w:rsidR="0062064D" w:rsidRPr="007103F2">
        <w:rPr>
          <w:rFonts w:ascii="华文仿宋" w:eastAsia="华文仿宋" w:hAnsi="华文仿宋" w:hint="eastAsia"/>
          <w:sz w:val="24"/>
          <w:szCs w:val="24"/>
        </w:rPr>
        <w:t>全</w:t>
      </w:r>
      <w:r w:rsidR="0062064D" w:rsidRPr="007103F2">
        <w:rPr>
          <w:rFonts w:ascii="华文仿宋" w:eastAsia="华文仿宋" w:hAnsi="华文仿宋"/>
          <w:sz w:val="24"/>
          <w:szCs w:val="24"/>
        </w:rPr>
        <w:t>面</w:t>
      </w:r>
      <w:r w:rsidRPr="007103F2">
        <w:rPr>
          <w:rFonts w:ascii="华文仿宋" w:eastAsia="华文仿宋" w:hAnsi="华文仿宋"/>
          <w:sz w:val="24"/>
          <w:szCs w:val="24"/>
        </w:rPr>
        <w:t>覆盖</w:t>
      </w:r>
      <w:r w:rsidRPr="007103F2">
        <w:rPr>
          <w:rFonts w:ascii="华文仿宋" w:eastAsia="华文仿宋" w:hAnsi="华文仿宋" w:hint="eastAsia"/>
          <w:sz w:val="24"/>
          <w:szCs w:val="24"/>
        </w:rPr>
        <w:t>银行、保险、证券、信托、基金、期货、</w:t>
      </w:r>
      <w:r w:rsidR="0062064D" w:rsidRPr="007103F2">
        <w:rPr>
          <w:rFonts w:ascii="华文仿宋" w:eastAsia="华文仿宋" w:hAnsi="华文仿宋" w:hint="eastAsia"/>
          <w:sz w:val="24"/>
          <w:szCs w:val="24"/>
        </w:rPr>
        <w:t>上市公</w:t>
      </w:r>
      <w:r w:rsidR="0062064D" w:rsidRPr="007103F2">
        <w:rPr>
          <w:rFonts w:ascii="华文仿宋" w:eastAsia="华文仿宋" w:hAnsi="华文仿宋"/>
          <w:sz w:val="24"/>
          <w:szCs w:val="24"/>
        </w:rPr>
        <w:t>司</w:t>
      </w:r>
      <w:r w:rsidRPr="007103F2">
        <w:rPr>
          <w:rFonts w:ascii="华文仿宋" w:eastAsia="华文仿宋" w:hAnsi="华文仿宋" w:hint="eastAsia"/>
          <w:sz w:val="24"/>
          <w:szCs w:val="24"/>
        </w:rPr>
        <w:t>等</w:t>
      </w:r>
      <w:r w:rsidR="0062064D" w:rsidRPr="007103F2">
        <w:rPr>
          <w:rFonts w:ascii="华文仿宋" w:eastAsia="华文仿宋" w:hAnsi="华文仿宋" w:hint="eastAsia"/>
          <w:sz w:val="24"/>
          <w:szCs w:val="24"/>
        </w:rPr>
        <w:t>相关</w:t>
      </w:r>
      <w:r w:rsidRPr="007103F2">
        <w:rPr>
          <w:rFonts w:ascii="华文仿宋" w:eastAsia="华文仿宋" w:hAnsi="华文仿宋" w:hint="eastAsia"/>
          <w:sz w:val="24"/>
          <w:szCs w:val="24"/>
        </w:rPr>
        <w:t>领域，通过品牌、产品、服务、创新、营销以</w:t>
      </w:r>
      <w:r w:rsidRPr="007103F2">
        <w:rPr>
          <w:rFonts w:ascii="华文仿宋" w:eastAsia="华文仿宋" w:hAnsi="华文仿宋"/>
          <w:sz w:val="24"/>
          <w:szCs w:val="24"/>
        </w:rPr>
        <w:t>及</w:t>
      </w:r>
      <w:r w:rsidRPr="007103F2">
        <w:rPr>
          <w:rFonts w:ascii="华文仿宋" w:eastAsia="华文仿宋" w:hAnsi="华文仿宋" w:hint="eastAsia"/>
          <w:sz w:val="24"/>
          <w:szCs w:val="24"/>
        </w:rPr>
        <w:t>社会责任等</w:t>
      </w:r>
      <w:r w:rsidRPr="007103F2">
        <w:rPr>
          <w:rFonts w:ascii="华文仿宋" w:eastAsia="华文仿宋" w:hAnsi="华文仿宋"/>
          <w:sz w:val="24"/>
          <w:szCs w:val="24"/>
        </w:rPr>
        <w:t>多</w:t>
      </w:r>
      <w:r w:rsidRPr="007103F2">
        <w:rPr>
          <w:rFonts w:ascii="华文仿宋" w:eastAsia="华文仿宋" w:hAnsi="华文仿宋" w:hint="eastAsia"/>
          <w:sz w:val="24"/>
          <w:szCs w:val="24"/>
        </w:rPr>
        <w:t>维度进行</w:t>
      </w:r>
      <w:r w:rsidRPr="007103F2">
        <w:rPr>
          <w:rFonts w:ascii="华文仿宋" w:eastAsia="华文仿宋" w:hAnsi="华文仿宋"/>
          <w:sz w:val="24"/>
          <w:szCs w:val="24"/>
        </w:rPr>
        <w:t>分析及调研</w:t>
      </w:r>
      <w:r w:rsidRPr="007103F2">
        <w:rPr>
          <w:rFonts w:ascii="华文仿宋" w:eastAsia="华文仿宋" w:hAnsi="华文仿宋" w:hint="eastAsia"/>
          <w:sz w:val="24"/>
          <w:szCs w:val="24"/>
        </w:rPr>
        <w:t>，通过</w:t>
      </w:r>
      <w:r w:rsidR="004517FF">
        <w:rPr>
          <w:rFonts w:ascii="华文仿宋" w:eastAsia="华文仿宋" w:hAnsi="华文仿宋" w:hint="eastAsia"/>
          <w:sz w:val="24"/>
          <w:szCs w:val="24"/>
        </w:rPr>
        <w:t>量</w:t>
      </w:r>
      <w:r w:rsidR="004517FF">
        <w:rPr>
          <w:rFonts w:ascii="华文仿宋" w:eastAsia="华文仿宋" w:hAnsi="华文仿宋"/>
          <w:sz w:val="24"/>
          <w:szCs w:val="24"/>
        </w:rPr>
        <w:t>化评审、</w:t>
      </w:r>
      <w:r w:rsidRPr="007103F2">
        <w:rPr>
          <w:rFonts w:ascii="华文仿宋" w:eastAsia="华文仿宋" w:hAnsi="华文仿宋" w:hint="eastAsia"/>
          <w:sz w:val="24"/>
          <w:szCs w:val="24"/>
        </w:rPr>
        <w:t>网</w:t>
      </w:r>
      <w:r w:rsidRPr="007103F2">
        <w:rPr>
          <w:rFonts w:ascii="华文仿宋" w:eastAsia="华文仿宋" w:hAnsi="华文仿宋"/>
          <w:sz w:val="24"/>
          <w:szCs w:val="24"/>
        </w:rPr>
        <w:t>络</w:t>
      </w:r>
      <w:r w:rsidRPr="007103F2">
        <w:rPr>
          <w:rFonts w:ascii="华文仿宋" w:eastAsia="华文仿宋" w:hAnsi="华文仿宋" w:hint="eastAsia"/>
          <w:sz w:val="24"/>
          <w:szCs w:val="24"/>
        </w:rPr>
        <w:t>投票、</w:t>
      </w:r>
      <w:r w:rsidRPr="007103F2">
        <w:rPr>
          <w:rFonts w:ascii="华文仿宋" w:eastAsia="华文仿宋" w:hAnsi="华文仿宋"/>
          <w:sz w:val="24"/>
          <w:szCs w:val="24"/>
        </w:rPr>
        <w:t>专家评审等环节</w:t>
      </w:r>
      <w:r w:rsidR="0036438C" w:rsidRPr="007103F2">
        <w:rPr>
          <w:rFonts w:ascii="华文仿宋" w:eastAsia="华文仿宋" w:hAnsi="华文仿宋" w:hint="eastAsia"/>
          <w:sz w:val="24"/>
          <w:szCs w:val="24"/>
        </w:rPr>
        <w:t>确认</w:t>
      </w:r>
      <w:r w:rsidRPr="007103F2">
        <w:rPr>
          <w:rFonts w:ascii="华文仿宋" w:eastAsia="华文仿宋" w:hAnsi="华文仿宋"/>
          <w:sz w:val="24"/>
          <w:szCs w:val="24"/>
        </w:rPr>
        <w:t>获奖名单。</w:t>
      </w:r>
    </w:p>
    <w:p w14:paraId="6D4B1ABB" w14:textId="77777777" w:rsidR="00A61926" w:rsidRPr="007103F2" w:rsidRDefault="00A61926" w:rsidP="00807B27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103F2">
        <w:rPr>
          <w:rFonts w:ascii="华文仿宋" w:eastAsia="华文仿宋" w:hAnsi="华文仿宋" w:hint="eastAsia"/>
          <w:sz w:val="24"/>
          <w:szCs w:val="24"/>
        </w:rPr>
        <w:t>为使评</w:t>
      </w:r>
      <w:r w:rsidRPr="007103F2">
        <w:rPr>
          <w:rFonts w:ascii="华文仿宋" w:eastAsia="华文仿宋" w:hAnsi="华文仿宋"/>
          <w:sz w:val="24"/>
          <w:szCs w:val="24"/>
        </w:rPr>
        <w:t>选工作顺利开展，</w:t>
      </w:r>
      <w:r w:rsidRPr="007103F2">
        <w:rPr>
          <w:rFonts w:ascii="华文仿宋" w:eastAsia="华文仿宋" w:hAnsi="华文仿宋" w:hint="eastAsia"/>
          <w:sz w:val="24"/>
          <w:szCs w:val="24"/>
        </w:rPr>
        <w:t>请自愿参评的单位按要求</w:t>
      </w:r>
      <w:r w:rsidR="00807B27" w:rsidRPr="007103F2">
        <w:rPr>
          <w:rFonts w:ascii="华文仿宋" w:eastAsia="华文仿宋" w:hAnsi="华文仿宋" w:hint="eastAsia"/>
          <w:sz w:val="24"/>
          <w:szCs w:val="24"/>
        </w:rPr>
        <w:t>进</w:t>
      </w:r>
      <w:r w:rsidR="00807B27" w:rsidRPr="007103F2">
        <w:rPr>
          <w:rFonts w:ascii="华文仿宋" w:eastAsia="华文仿宋" w:hAnsi="华文仿宋"/>
          <w:sz w:val="24"/>
          <w:szCs w:val="24"/>
        </w:rPr>
        <w:t>行</w:t>
      </w:r>
      <w:r w:rsidRPr="007103F2">
        <w:rPr>
          <w:rFonts w:ascii="华文仿宋" w:eastAsia="华文仿宋" w:hAnsi="华文仿宋" w:hint="eastAsia"/>
          <w:sz w:val="24"/>
          <w:szCs w:val="24"/>
        </w:rPr>
        <w:t>报送</w:t>
      </w:r>
      <w:r w:rsidR="00807B27" w:rsidRPr="007103F2">
        <w:rPr>
          <w:rFonts w:ascii="华文仿宋" w:eastAsia="华文仿宋" w:hAnsi="华文仿宋" w:hint="eastAsia"/>
          <w:sz w:val="24"/>
          <w:szCs w:val="24"/>
        </w:rPr>
        <w:t>。</w:t>
      </w:r>
    </w:p>
    <w:p w14:paraId="754D6E18" w14:textId="5A3FC173" w:rsidR="00807B27" w:rsidRPr="007103F2" w:rsidRDefault="00807B27" w:rsidP="00807B27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7103F2">
        <w:rPr>
          <w:rFonts w:ascii="华文仿宋" w:eastAsia="华文仿宋" w:hAnsi="华文仿宋" w:hint="eastAsia"/>
          <w:sz w:val="24"/>
          <w:szCs w:val="24"/>
        </w:rPr>
        <w:t>报送时间</w:t>
      </w:r>
      <w:r w:rsidRPr="007103F2">
        <w:rPr>
          <w:rFonts w:ascii="华文仿宋" w:eastAsia="华文仿宋" w:hAnsi="华文仿宋"/>
          <w:sz w:val="24"/>
          <w:szCs w:val="24"/>
        </w:rPr>
        <w:t>：</w:t>
      </w:r>
      <w:r w:rsidRPr="007103F2">
        <w:rPr>
          <w:rFonts w:ascii="华文仿宋" w:eastAsia="华文仿宋" w:hAnsi="华文仿宋" w:hint="eastAsia"/>
          <w:sz w:val="24"/>
          <w:szCs w:val="24"/>
        </w:rPr>
        <w:t>通知下发即日—</w:t>
      </w:r>
      <w:r w:rsidR="00162796">
        <w:rPr>
          <w:rFonts w:ascii="华文仿宋" w:eastAsia="华文仿宋" w:hAnsi="华文仿宋"/>
          <w:sz w:val="24"/>
          <w:szCs w:val="24"/>
        </w:rPr>
        <w:t>2024</w:t>
      </w:r>
      <w:r w:rsidRPr="007103F2">
        <w:rPr>
          <w:rFonts w:ascii="华文仿宋" w:eastAsia="华文仿宋" w:hAnsi="华文仿宋"/>
          <w:sz w:val="24"/>
          <w:szCs w:val="24"/>
        </w:rPr>
        <w:t>年</w:t>
      </w:r>
      <w:r w:rsidR="00266895">
        <w:rPr>
          <w:rFonts w:ascii="华文仿宋" w:eastAsia="华文仿宋" w:hAnsi="华文仿宋" w:hint="eastAsia"/>
          <w:sz w:val="24"/>
          <w:szCs w:val="24"/>
        </w:rPr>
        <w:t>10</w:t>
      </w:r>
      <w:r w:rsidRPr="007103F2">
        <w:rPr>
          <w:rFonts w:ascii="华文仿宋" w:eastAsia="华文仿宋" w:hAnsi="华文仿宋"/>
          <w:sz w:val="24"/>
          <w:szCs w:val="24"/>
        </w:rPr>
        <w:t>月</w:t>
      </w:r>
      <w:r w:rsidR="00162796">
        <w:rPr>
          <w:rFonts w:ascii="华文仿宋" w:eastAsia="华文仿宋" w:hAnsi="华文仿宋" w:hint="eastAsia"/>
          <w:sz w:val="24"/>
          <w:szCs w:val="24"/>
        </w:rPr>
        <w:t>31</w:t>
      </w:r>
      <w:r w:rsidRPr="007103F2">
        <w:rPr>
          <w:rFonts w:ascii="华文仿宋" w:eastAsia="华文仿宋" w:hAnsi="华文仿宋"/>
          <w:sz w:val="24"/>
          <w:szCs w:val="24"/>
        </w:rPr>
        <w:t>日</w:t>
      </w:r>
    </w:p>
    <w:p w14:paraId="368579CB" w14:textId="2138A6C1" w:rsidR="00807B27" w:rsidRDefault="00807B27" w:rsidP="00A61926">
      <w:pPr>
        <w:rPr>
          <w:rFonts w:ascii="华文仿宋" w:eastAsia="华文仿宋" w:hAnsi="华文仿宋"/>
          <w:sz w:val="24"/>
          <w:szCs w:val="24"/>
        </w:rPr>
      </w:pPr>
    </w:p>
    <w:p w14:paraId="235045B3" w14:textId="77777777" w:rsidR="00706322" w:rsidRPr="007103F2" w:rsidRDefault="00706322" w:rsidP="00A61926">
      <w:pPr>
        <w:rPr>
          <w:rFonts w:ascii="华文仿宋" w:eastAsia="华文仿宋" w:hAnsi="华文仿宋"/>
          <w:sz w:val="24"/>
          <w:szCs w:val="24"/>
        </w:rPr>
      </w:pPr>
    </w:p>
    <w:p w14:paraId="399E29F4" w14:textId="0AB60D19" w:rsidR="00807B27" w:rsidRPr="007103F2" w:rsidRDefault="00807B27" w:rsidP="00807B27">
      <w:pPr>
        <w:jc w:val="right"/>
        <w:rPr>
          <w:rFonts w:ascii="华文仿宋" w:eastAsia="华文仿宋" w:hAnsi="华文仿宋"/>
          <w:sz w:val="24"/>
          <w:szCs w:val="24"/>
        </w:rPr>
      </w:pPr>
      <w:r w:rsidRPr="007103F2">
        <w:rPr>
          <w:rFonts w:ascii="华文仿宋" w:eastAsia="华文仿宋" w:hAnsi="华文仿宋" w:hint="eastAsia"/>
          <w:sz w:val="24"/>
          <w:szCs w:val="24"/>
        </w:rPr>
        <w:t>金融</w:t>
      </w:r>
      <w:r w:rsidRPr="007103F2">
        <w:rPr>
          <w:rFonts w:ascii="华文仿宋" w:eastAsia="华文仿宋" w:hAnsi="华文仿宋"/>
          <w:sz w:val="24"/>
          <w:szCs w:val="24"/>
        </w:rPr>
        <w:t>界</w:t>
      </w:r>
      <w:r w:rsidR="005B21BE">
        <w:rPr>
          <w:rFonts w:ascii="华文仿宋" w:eastAsia="华文仿宋" w:hAnsi="华文仿宋" w:hint="eastAsia"/>
          <w:sz w:val="24"/>
          <w:szCs w:val="24"/>
        </w:rPr>
        <w:t>“金智奖”评选</w:t>
      </w:r>
      <w:r w:rsidRPr="007103F2">
        <w:rPr>
          <w:rFonts w:ascii="华文仿宋" w:eastAsia="华文仿宋" w:hAnsi="华文仿宋"/>
          <w:sz w:val="24"/>
          <w:szCs w:val="24"/>
        </w:rPr>
        <w:t>活动组</w:t>
      </w:r>
      <w:r w:rsidRPr="007103F2">
        <w:rPr>
          <w:rFonts w:ascii="华文仿宋" w:eastAsia="华文仿宋" w:hAnsi="华文仿宋" w:hint="eastAsia"/>
          <w:sz w:val="24"/>
          <w:szCs w:val="24"/>
        </w:rPr>
        <w:t>委</w:t>
      </w:r>
      <w:r w:rsidRPr="007103F2">
        <w:rPr>
          <w:rFonts w:ascii="华文仿宋" w:eastAsia="华文仿宋" w:hAnsi="华文仿宋"/>
          <w:sz w:val="24"/>
          <w:szCs w:val="24"/>
        </w:rPr>
        <w:t>会</w:t>
      </w:r>
    </w:p>
    <w:p w14:paraId="03BC3AE1" w14:textId="4F24B40A" w:rsidR="00807B27" w:rsidRPr="007103F2" w:rsidRDefault="00162796" w:rsidP="00C52AB5">
      <w:pPr>
        <w:wordWrap w:val="0"/>
        <w:jc w:val="right"/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2024</w:t>
      </w:r>
      <w:r w:rsidR="00807B27" w:rsidRPr="007103F2">
        <w:rPr>
          <w:rFonts w:ascii="华文仿宋" w:eastAsia="华文仿宋" w:hAnsi="华文仿宋" w:hint="eastAsia"/>
          <w:sz w:val="24"/>
          <w:szCs w:val="24"/>
        </w:rPr>
        <w:t>年</w:t>
      </w:r>
      <w:r w:rsidR="004A27E8">
        <w:rPr>
          <w:rFonts w:ascii="华文仿宋" w:eastAsia="华文仿宋" w:hAnsi="华文仿宋"/>
          <w:sz w:val="24"/>
          <w:szCs w:val="24"/>
        </w:rPr>
        <w:t>10</w:t>
      </w:r>
      <w:r w:rsidR="00807B27" w:rsidRPr="007103F2">
        <w:rPr>
          <w:rFonts w:ascii="华文仿宋" w:eastAsia="华文仿宋" w:hAnsi="华文仿宋" w:hint="eastAsia"/>
          <w:sz w:val="24"/>
          <w:szCs w:val="24"/>
        </w:rPr>
        <w:t xml:space="preserve">月 </w:t>
      </w:r>
      <w:r w:rsidR="00807B27" w:rsidRPr="007103F2">
        <w:rPr>
          <w:rFonts w:ascii="华文仿宋" w:eastAsia="华文仿宋" w:hAnsi="华文仿宋"/>
          <w:sz w:val="24"/>
          <w:szCs w:val="24"/>
        </w:rPr>
        <w:t xml:space="preserve">  </w:t>
      </w:r>
      <w:r w:rsidR="00DF37AA" w:rsidRPr="007103F2">
        <w:rPr>
          <w:rFonts w:ascii="华文仿宋" w:eastAsia="华文仿宋" w:hAnsi="华文仿宋"/>
          <w:sz w:val="24"/>
          <w:szCs w:val="24"/>
        </w:rPr>
        <w:t xml:space="preserve">  </w:t>
      </w:r>
      <w:r w:rsidR="00807B27" w:rsidRPr="007103F2">
        <w:rPr>
          <w:rFonts w:ascii="华文仿宋" w:eastAsia="华文仿宋" w:hAnsi="华文仿宋"/>
          <w:sz w:val="24"/>
          <w:szCs w:val="24"/>
        </w:rPr>
        <w:t xml:space="preserve"> </w:t>
      </w:r>
    </w:p>
    <w:p w14:paraId="19806ED0" w14:textId="77777777" w:rsidR="00BB19F9" w:rsidRDefault="00BB19F9" w:rsidP="00D74602">
      <w:pPr>
        <w:jc w:val="right"/>
        <w:rPr>
          <w:rFonts w:ascii="华文仿宋" w:eastAsia="华文仿宋" w:hAnsi="华文仿宋"/>
          <w:sz w:val="24"/>
          <w:szCs w:val="24"/>
        </w:rPr>
      </w:pPr>
    </w:p>
    <w:p w14:paraId="097E0385" w14:textId="77777777" w:rsidR="00AE495B" w:rsidRPr="007103F2" w:rsidRDefault="00AE495B" w:rsidP="004D0915">
      <w:pPr>
        <w:spacing w:before="240"/>
        <w:rPr>
          <w:rFonts w:ascii="华文仿宋" w:eastAsia="华文仿宋" w:hAnsi="华文仿宋"/>
          <w:b/>
          <w:sz w:val="32"/>
          <w:szCs w:val="32"/>
          <w:u w:val="single"/>
        </w:rPr>
      </w:pPr>
      <w:r w:rsidRPr="007103F2">
        <w:rPr>
          <w:rFonts w:ascii="华文仿宋" w:eastAsia="华文仿宋" w:hAnsi="华文仿宋" w:hint="eastAsia"/>
          <w:b/>
          <w:sz w:val="32"/>
          <w:szCs w:val="32"/>
          <w:u w:val="single"/>
        </w:rPr>
        <w:lastRenderedPageBreak/>
        <w:t>评选</w:t>
      </w:r>
      <w:r w:rsidR="00496FE5" w:rsidRPr="007103F2">
        <w:rPr>
          <w:rFonts w:ascii="华文仿宋" w:eastAsia="华文仿宋" w:hAnsi="华文仿宋" w:hint="eastAsia"/>
          <w:b/>
          <w:sz w:val="32"/>
          <w:szCs w:val="32"/>
          <w:u w:val="single"/>
        </w:rPr>
        <w:t>介绍</w:t>
      </w:r>
    </w:p>
    <w:p w14:paraId="4259B93E" w14:textId="0D2BF3BF" w:rsidR="009A54AC" w:rsidRPr="009A54AC" w:rsidRDefault="009A54AC" w:rsidP="00162796">
      <w:pPr>
        <w:rPr>
          <w:rFonts w:ascii="华文仿宋" w:eastAsia="华文仿宋" w:hAnsi="华文仿宋"/>
          <w:sz w:val="24"/>
          <w:szCs w:val="24"/>
        </w:rPr>
      </w:pPr>
      <w:r w:rsidRPr="009A54AC">
        <w:rPr>
          <w:rFonts w:ascii="华文仿宋" w:eastAsia="华文仿宋" w:hAnsi="华文仿宋" w:hint="eastAsia"/>
          <w:sz w:val="24"/>
          <w:szCs w:val="24"/>
        </w:rPr>
        <w:t>金融</w:t>
      </w:r>
      <w:r w:rsidRPr="009A54AC">
        <w:rPr>
          <w:rFonts w:ascii="华文仿宋" w:eastAsia="华文仿宋" w:hAnsi="华文仿宋"/>
          <w:sz w:val="24"/>
          <w:szCs w:val="24"/>
        </w:rPr>
        <w:t>界</w:t>
      </w:r>
      <w:r w:rsidR="00977A04">
        <w:rPr>
          <w:rFonts w:ascii="华文仿宋" w:eastAsia="华文仿宋" w:hAnsi="华文仿宋" w:hint="eastAsia"/>
          <w:sz w:val="24"/>
          <w:szCs w:val="24"/>
        </w:rPr>
        <w:t>“</w:t>
      </w:r>
      <w:r w:rsidR="00977A04" w:rsidRPr="00977A04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977A04">
        <w:rPr>
          <w:rFonts w:ascii="华文仿宋" w:eastAsia="华文仿宋" w:hAnsi="华文仿宋" w:hint="eastAsia"/>
          <w:sz w:val="24"/>
          <w:szCs w:val="24"/>
        </w:rPr>
        <w:t>金智奖</w:t>
      </w:r>
      <w:r w:rsidR="00977A04">
        <w:rPr>
          <w:rFonts w:ascii="华文仿宋" w:eastAsia="华文仿宋" w:hAnsi="华文仿宋"/>
          <w:sz w:val="24"/>
          <w:szCs w:val="24"/>
        </w:rPr>
        <w:t>”</w:t>
      </w:r>
      <w:r w:rsidRPr="009A54AC">
        <w:rPr>
          <w:rFonts w:ascii="华文仿宋" w:eastAsia="华文仿宋" w:hAnsi="华文仿宋" w:hint="eastAsia"/>
          <w:sz w:val="24"/>
          <w:szCs w:val="24"/>
        </w:rPr>
        <w:t>年</w:t>
      </w:r>
      <w:r w:rsidRPr="009A54AC">
        <w:rPr>
          <w:rFonts w:ascii="华文仿宋" w:eastAsia="华文仿宋" w:hAnsi="华文仿宋"/>
          <w:sz w:val="24"/>
          <w:szCs w:val="24"/>
        </w:rPr>
        <w:t>度</w:t>
      </w:r>
      <w:r w:rsidRPr="009A54AC">
        <w:rPr>
          <w:rFonts w:ascii="华文仿宋" w:eastAsia="华文仿宋" w:hAnsi="华文仿宋" w:hint="eastAsia"/>
          <w:sz w:val="24"/>
          <w:szCs w:val="24"/>
        </w:rPr>
        <w:t>评选活动（以下简称“评选”）已</w:t>
      </w:r>
      <w:r w:rsidRPr="009A54AC">
        <w:rPr>
          <w:rFonts w:ascii="华文仿宋" w:eastAsia="华文仿宋" w:hAnsi="华文仿宋"/>
          <w:sz w:val="24"/>
          <w:szCs w:val="24"/>
        </w:rPr>
        <w:t>连续举办</w:t>
      </w:r>
      <w:r w:rsidR="00597D2E">
        <w:rPr>
          <w:rFonts w:ascii="华文仿宋" w:eastAsia="华文仿宋" w:hAnsi="华文仿宋" w:hint="eastAsia"/>
          <w:sz w:val="24"/>
          <w:szCs w:val="24"/>
        </w:rPr>
        <w:t>十</w:t>
      </w:r>
      <w:r w:rsidR="00162796">
        <w:rPr>
          <w:rFonts w:ascii="华文仿宋" w:eastAsia="华文仿宋" w:hAnsi="华文仿宋" w:hint="eastAsia"/>
          <w:sz w:val="24"/>
          <w:szCs w:val="24"/>
        </w:rPr>
        <w:t>二</w:t>
      </w:r>
      <w:r w:rsidRPr="009A54AC">
        <w:rPr>
          <w:rFonts w:ascii="华文仿宋" w:eastAsia="华文仿宋" w:hAnsi="华文仿宋"/>
          <w:sz w:val="24"/>
          <w:szCs w:val="24"/>
        </w:rPr>
        <w:t>届</w:t>
      </w:r>
      <w:r w:rsidR="00162796">
        <w:rPr>
          <w:rFonts w:ascii="华文仿宋" w:eastAsia="华文仿宋" w:hAnsi="华文仿宋" w:hint="eastAsia"/>
          <w:sz w:val="24"/>
          <w:szCs w:val="24"/>
        </w:rPr>
        <w:t>。多</w:t>
      </w:r>
      <w:r w:rsidRPr="009A54AC">
        <w:rPr>
          <w:rFonts w:ascii="华文仿宋" w:eastAsia="华文仿宋" w:hAnsi="华文仿宋"/>
          <w:sz w:val="24"/>
          <w:szCs w:val="24"/>
        </w:rPr>
        <w:t>年来，评选</w:t>
      </w:r>
      <w:r w:rsidRPr="009A54AC">
        <w:rPr>
          <w:rFonts w:ascii="华文仿宋" w:eastAsia="华文仿宋" w:hAnsi="华文仿宋" w:hint="eastAsia"/>
          <w:sz w:val="24"/>
          <w:szCs w:val="24"/>
        </w:rPr>
        <w:t>活</w:t>
      </w:r>
      <w:r w:rsidRPr="009A54AC">
        <w:rPr>
          <w:rFonts w:ascii="华文仿宋" w:eastAsia="华文仿宋" w:hAnsi="华文仿宋"/>
          <w:sz w:val="24"/>
          <w:szCs w:val="24"/>
        </w:rPr>
        <w:t>动得到</w:t>
      </w:r>
      <w:r w:rsidRPr="009A54AC">
        <w:rPr>
          <w:rFonts w:ascii="华文仿宋" w:eastAsia="华文仿宋" w:hAnsi="华文仿宋" w:hint="eastAsia"/>
          <w:sz w:val="24"/>
          <w:szCs w:val="24"/>
        </w:rPr>
        <w:t>了</w:t>
      </w:r>
      <w:r w:rsidRPr="009A54AC">
        <w:rPr>
          <w:rFonts w:ascii="华文仿宋" w:eastAsia="华文仿宋" w:hAnsi="华文仿宋"/>
          <w:sz w:val="24"/>
          <w:szCs w:val="24"/>
        </w:rPr>
        <w:t>社会各界的</w:t>
      </w:r>
      <w:r w:rsidRPr="009A54AC">
        <w:rPr>
          <w:rFonts w:ascii="华文仿宋" w:eastAsia="华文仿宋" w:hAnsi="华文仿宋" w:hint="eastAsia"/>
          <w:sz w:val="24"/>
          <w:szCs w:val="24"/>
        </w:rPr>
        <w:t>大力</w:t>
      </w:r>
      <w:r w:rsidRPr="009A54AC">
        <w:rPr>
          <w:rFonts w:ascii="华文仿宋" w:eastAsia="华文仿宋" w:hAnsi="华文仿宋"/>
          <w:sz w:val="24"/>
          <w:szCs w:val="24"/>
        </w:rPr>
        <w:t>支持和</w:t>
      </w:r>
      <w:r w:rsidRPr="009A54AC">
        <w:rPr>
          <w:rFonts w:ascii="华文仿宋" w:eastAsia="华文仿宋" w:hAnsi="华文仿宋" w:hint="eastAsia"/>
          <w:sz w:val="24"/>
          <w:szCs w:val="24"/>
        </w:rPr>
        <w:t>优秀</w:t>
      </w:r>
      <w:r w:rsidRPr="009A54AC">
        <w:rPr>
          <w:rFonts w:ascii="华文仿宋" w:eastAsia="华文仿宋" w:hAnsi="华文仿宋"/>
          <w:sz w:val="24"/>
          <w:szCs w:val="24"/>
        </w:rPr>
        <w:t>企业的热烈响应</w:t>
      </w:r>
      <w:r w:rsidRPr="009A54AC">
        <w:rPr>
          <w:rFonts w:ascii="华文仿宋" w:eastAsia="华文仿宋" w:hAnsi="华文仿宋" w:hint="eastAsia"/>
          <w:sz w:val="24"/>
          <w:szCs w:val="24"/>
        </w:rPr>
        <w:t>，近</w:t>
      </w:r>
      <w:r w:rsidRPr="009A54AC">
        <w:rPr>
          <w:rFonts w:ascii="华文仿宋" w:eastAsia="华文仿宋" w:hAnsi="华文仿宋"/>
          <w:sz w:val="24"/>
          <w:szCs w:val="24"/>
        </w:rPr>
        <w:t>千家机构</w:t>
      </w:r>
      <w:r w:rsidRPr="009A54AC">
        <w:rPr>
          <w:rFonts w:ascii="华文仿宋" w:eastAsia="华文仿宋" w:hAnsi="华文仿宋" w:hint="eastAsia"/>
          <w:sz w:val="24"/>
          <w:szCs w:val="24"/>
        </w:rPr>
        <w:t>参与积极</w:t>
      </w:r>
      <w:r w:rsidRPr="009A54AC">
        <w:rPr>
          <w:rFonts w:ascii="华文仿宋" w:eastAsia="华文仿宋" w:hAnsi="华文仿宋"/>
          <w:sz w:val="24"/>
          <w:szCs w:val="24"/>
        </w:rPr>
        <w:t>报选</w:t>
      </w:r>
      <w:r w:rsidRPr="009A54AC">
        <w:rPr>
          <w:rFonts w:ascii="华文仿宋" w:eastAsia="华文仿宋" w:hAnsi="华文仿宋" w:hint="eastAsia"/>
          <w:sz w:val="24"/>
          <w:szCs w:val="24"/>
        </w:rPr>
        <w:t>。</w:t>
      </w:r>
      <w:r w:rsidRPr="009A54AC">
        <w:rPr>
          <w:rFonts w:ascii="华文仿宋" w:eastAsia="华文仿宋" w:hAnsi="华文仿宋"/>
          <w:sz w:val="24"/>
          <w:szCs w:val="24"/>
        </w:rPr>
        <w:t>该评选</w:t>
      </w:r>
      <w:r w:rsidRPr="009A54AC">
        <w:rPr>
          <w:rFonts w:ascii="华文仿宋" w:eastAsia="华文仿宋" w:hAnsi="华文仿宋" w:hint="eastAsia"/>
          <w:sz w:val="24"/>
          <w:szCs w:val="24"/>
        </w:rPr>
        <w:t>旨在推动行业健康发展，</w:t>
      </w:r>
      <w:r w:rsidRPr="009A54AC">
        <w:rPr>
          <w:rFonts w:ascii="华文仿宋" w:eastAsia="华文仿宋" w:hAnsi="华文仿宋"/>
          <w:sz w:val="24"/>
          <w:szCs w:val="24"/>
        </w:rPr>
        <w:t>坚持服务实体经济</w:t>
      </w:r>
      <w:r w:rsidRPr="009A54AC">
        <w:rPr>
          <w:rFonts w:ascii="华文仿宋" w:eastAsia="华文仿宋" w:hAnsi="华文仿宋" w:hint="eastAsia"/>
          <w:sz w:val="24"/>
          <w:szCs w:val="24"/>
        </w:rPr>
        <w:t>，高度肯定优秀机构为行业发展所作的努力与贡献，挖掘</w:t>
      </w:r>
      <w:r w:rsidRPr="009A54AC">
        <w:rPr>
          <w:rFonts w:ascii="华文仿宋" w:eastAsia="华文仿宋" w:hAnsi="华文仿宋"/>
          <w:sz w:val="24"/>
          <w:szCs w:val="24"/>
        </w:rPr>
        <w:t>处于发展</w:t>
      </w:r>
      <w:r w:rsidRPr="009A54AC">
        <w:rPr>
          <w:rFonts w:ascii="华文仿宋" w:eastAsia="华文仿宋" w:hAnsi="华文仿宋" w:hint="eastAsia"/>
          <w:sz w:val="24"/>
          <w:szCs w:val="24"/>
        </w:rPr>
        <w:t>上升</w:t>
      </w:r>
      <w:r w:rsidRPr="009A54AC">
        <w:rPr>
          <w:rFonts w:ascii="华文仿宋" w:eastAsia="华文仿宋" w:hAnsi="华文仿宋"/>
          <w:sz w:val="24"/>
          <w:szCs w:val="24"/>
        </w:rPr>
        <w:t>期</w:t>
      </w:r>
      <w:r w:rsidRPr="009A54AC">
        <w:rPr>
          <w:rFonts w:ascii="华文仿宋" w:eastAsia="华文仿宋" w:hAnsi="华文仿宋" w:hint="eastAsia"/>
          <w:sz w:val="24"/>
          <w:szCs w:val="24"/>
        </w:rPr>
        <w:t>且</w:t>
      </w:r>
      <w:r w:rsidRPr="009A54AC">
        <w:rPr>
          <w:rFonts w:ascii="华文仿宋" w:eastAsia="华文仿宋" w:hAnsi="华文仿宋"/>
          <w:sz w:val="24"/>
          <w:szCs w:val="24"/>
        </w:rPr>
        <w:t>潜力巨大</w:t>
      </w:r>
      <w:r w:rsidRPr="009A54AC">
        <w:rPr>
          <w:rFonts w:ascii="华文仿宋" w:eastAsia="华文仿宋" w:hAnsi="华文仿宋" w:hint="eastAsia"/>
          <w:sz w:val="24"/>
          <w:szCs w:val="24"/>
        </w:rPr>
        <w:t>的</w:t>
      </w:r>
      <w:r w:rsidRPr="009A54AC">
        <w:rPr>
          <w:rFonts w:ascii="华文仿宋" w:eastAsia="华文仿宋" w:hAnsi="华文仿宋"/>
          <w:sz w:val="24"/>
          <w:szCs w:val="24"/>
        </w:rPr>
        <w:t>企业。</w:t>
      </w:r>
      <w:r w:rsidRPr="009A54AC">
        <w:rPr>
          <w:rFonts w:ascii="华文仿宋" w:eastAsia="华文仿宋" w:hAnsi="华文仿宋" w:hint="eastAsia"/>
          <w:sz w:val="24"/>
          <w:szCs w:val="24"/>
        </w:rPr>
        <w:t>第十</w:t>
      </w:r>
      <w:r w:rsidR="00162796">
        <w:rPr>
          <w:rFonts w:ascii="华文仿宋" w:eastAsia="华文仿宋" w:hAnsi="华文仿宋" w:hint="eastAsia"/>
          <w:sz w:val="24"/>
          <w:szCs w:val="24"/>
        </w:rPr>
        <w:t>二</w:t>
      </w:r>
      <w:r w:rsidRPr="009A54AC">
        <w:rPr>
          <w:rFonts w:ascii="华文仿宋" w:eastAsia="华文仿宋" w:hAnsi="华文仿宋"/>
          <w:sz w:val="24"/>
          <w:szCs w:val="24"/>
        </w:rPr>
        <w:t>届</w:t>
      </w:r>
      <w:r w:rsidRPr="009A54AC">
        <w:rPr>
          <w:rFonts w:ascii="华文仿宋" w:eastAsia="华文仿宋" w:hAnsi="华文仿宋" w:hint="eastAsia"/>
          <w:sz w:val="24"/>
          <w:szCs w:val="24"/>
        </w:rPr>
        <w:t>评</w:t>
      </w:r>
      <w:r w:rsidRPr="009A54AC">
        <w:rPr>
          <w:rFonts w:ascii="华文仿宋" w:eastAsia="华文仿宋" w:hAnsi="华文仿宋"/>
          <w:sz w:val="24"/>
          <w:szCs w:val="24"/>
        </w:rPr>
        <w:t>选活动</w:t>
      </w:r>
      <w:r w:rsidRPr="009A54AC">
        <w:rPr>
          <w:rFonts w:ascii="华文仿宋" w:eastAsia="华文仿宋" w:hAnsi="华文仿宋" w:hint="eastAsia"/>
          <w:sz w:val="24"/>
          <w:szCs w:val="24"/>
        </w:rPr>
        <w:t>近</w:t>
      </w:r>
      <w:r w:rsidRPr="009A54AC">
        <w:rPr>
          <w:rFonts w:ascii="华文仿宋" w:eastAsia="华文仿宋" w:hAnsi="华文仿宋"/>
          <w:sz w:val="24"/>
          <w:szCs w:val="24"/>
        </w:rPr>
        <w:t>日</w:t>
      </w:r>
      <w:r w:rsidRPr="009A54AC">
        <w:rPr>
          <w:rFonts w:ascii="华文仿宋" w:eastAsia="华文仿宋" w:hAnsi="华文仿宋" w:hint="eastAsia"/>
          <w:sz w:val="24"/>
          <w:szCs w:val="24"/>
        </w:rPr>
        <w:t>正</w:t>
      </w:r>
      <w:r w:rsidRPr="009A54AC">
        <w:rPr>
          <w:rFonts w:ascii="华文仿宋" w:eastAsia="华文仿宋" w:hAnsi="华文仿宋"/>
          <w:sz w:val="24"/>
          <w:szCs w:val="24"/>
        </w:rPr>
        <w:t>式启动</w:t>
      </w:r>
      <w:r w:rsidRPr="009A54AC">
        <w:rPr>
          <w:rFonts w:ascii="华文仿宋" w:eastAsia="华文仿宋" w:hAnsi="华文仿宋" w:hint="eastAsia"/>
          <w:sz w:val="24"/>
          <w:szCs w:val="24"/>
        </w:rPr>
        <w:t>，</w:t>
      </w:r>
      <w:r w:rsidRPr="009A54AC">
        <w:rPr>
          <w:rFonts w:ascii="华文仿宋" w:eastAsia="华文仿宋" w:hAnsi="华文仿宋"/>
          <w:sz w:val="24"/>
          <w:szCs w:val="24"/>
        </w:rPr>
        <w:t>从即日起开始接受各界报名。</w:t>
      </w:r>
    </w:p>
    <w:p w14:paraId="072454A5" w14:textId="77777777" w:rsidR="00156833" w:rsidRPr="007103F2" w:rsidRDefault="00A06E6A" w:rsidP="00CC7678">
      <w:pPr>
        <w:rPr>
          <w:rFonts w:ascii="华文仿宋" w:eastAsia="华文仿宋" w:hAnsi="华文仿宋"/>
          <w:b/>
          <w:sz w:val="32"/>
          <w:szCs w:val="32"/>
          <w:u w:val="single"/>
        </w:rPr>
      </w:pPr>
      <w:r w:rsidRPr="007103F2">
        <w:rPr>
          <w:rFonts w:ascii="华文仿宋" w:eastAsia="华文仿宋" w:hAnsi="华文仿宋" w:hint="eastAsia"/>
          <w:b/>
          <w:sz w:val="32"/>
          <w:szCs w:val="32"/>
          <w:u w:val="single"/>
        </w:rPr>
        <w:t>奖项</w:t>
      </w:r>
      <w:r w:rsidRPr="007103F2">
        <w:rPr>
          <w:rFonts w:ascii="华文仿宋" w:eastAsia="华文仿宋" w:hAnsi="华文仿宋"/>
          <w:b/>
          <w:sz w:val="32"/>
          <w:szCs w:val="32"/>
          <w:u w:val="single"/>
        </w:rPr>
        <w:t>设置</w:t>
      </w:r>
    </w:p>
    <w:tbl>
      <w:tblPr>
        <w:tblW w:w="89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41"/>
        <w:gridCol w:w="1276"/>
        <w:gridCol w:w="885"/>
        <w:gridCol w:w="5919"/>
      </w:tblGrid>
      <w:tr w:rsidR="006614A6" w:rsidRPr="006614A6" w14:paraId="6AF7D87A" w14:textId="77777777" w:rsidTr="00E424CD">
        <w:trPr>
          <w:trHeight w:val="340"/>
          <w:jc w:val="center"/>
        </w:trPr>
        <w:tc>
          <w:tcPr>
            <w:tcW w:w="841" w:type="dxa"/>
            <w:shd w:val="clear" w:color="auto" w:fill="C00000"/>
            <w:noWrap/>
            <w:vAlign w:val="center"/>
            <w:hideMark/>
          </w:tcPr>
          <w:p w14:paraId="11B60E68" w14:textId="77777777" w:rsidR="006614A6" w:rsidRPr="006614A6" w:rsidRDefault="006614A6" w:rsidP="00EE4691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b/>
                <w:bCs/>
                <w:color w:val="FFFFFF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b/>
                <w:bCs/>
                <w:color w:val="FFFFFF"/>
                <w:kern w:val="0"/>
                <w:szCs w:val="21"/>
              </w:rPr>
              <w:t>大类</w:t>
            </w:r>
          </w:p>
        </w:tc>
        <w:tc>
          <w:tcPr>
            <w:tcW w:w="1276" w:type="dxa"/>
            <w:shd w:val="clear" w:color="auto" w:fill="C00000"/>
            <w:noWrap/>
            <w:vAlign w:val="center"/>
            <w:hideMark/>
          </w:tcPr>
          <w:p w14:paraId="10535991" w14:textId="77777777" w:rsidR="006614A6" w:rsidRPr="006614A6" w:rsidRDefault="006614A6" w:rsidP="00EE4691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b/>
                <w:bCs/>
                <w:color w:val="FFFFFF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b/>
                <w:bCs/>
                <w:color w:val="FFFFFF"/>
                <w:kern w:val="0"/>
                <w:szCs w:val="21"/>
              </w:rPr>
              <w:t>奖项类别</w:t>
            </w:r>
          </w:p>
        </w:tc>
        <w:tc>
          <w:tcPr>
            <w:tcW w:w="885" w:type="dxa"/>
            <w:shd w:val="clear" w:color="auto" w:fill="C00000"/>
            <w:noWrap/>
            <w:vAlign w:val="center"/>
            <w:hideMark/>
          </w:tcPr>
          <w:p w14:paraId="689FC27A" w14:textId="77777777" w:rsidR="006614A6" w:rsidRPr="006614A6" w:rsidRDefault="006614A6" w:rsidP="00EE4691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b/>
                <w:bCs/>
                <w:color w:val="FFFFFF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5919" w:type="dxa"/>
            <w:shd w:val="clear" w:color="auto" w:fill="C00000"/>
            <w:noWrap/>
            <w:vAlign w:val="center"/>
            <w:hideMark/>
          </w:tcPr>
          <w:p w14:paraId="53F4A201" w14:textId="77777777" w:rsidR="006614A6" w:rsidRPr="006614A6" w:rsidRDefault="006614A6" w:rsidP="00EE4691">
            <w:pPr>
              <w:widowControl/>
              <w:spacing w:beforeLines="10" w:before="31"/>
              <w:rPr>
                <w:rFonts w:ascii="华文仿宋" w:eastAsia="华文仿宋" w:hAnsi="华文仿宋" w:cs="宋体"/>
                <w:b/>
                <w:bCs/>
                <w:color w:val="FFFFFF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b/>
                <w:bCs/>
                <w:color w:val="FFFFFF"/>
                <w:kern w:val="0"/>
                <w:szCs w:val="21"/>
              </w:rPr>
              <w:t>奖项名称</w:t>
            </w:r>
          </w:p>
        </w:tc>
      </w:tr>
      <w:tr w:rsidR="00E424CD" w:rsidRPr="006614A6" w14:paraId="6E83747F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4138B18A" w14:textId="77777777" w:rsidR="00E424CD" w:rsidRPr="006614A6" w:rsidRDefault="00E424CD" w:rsidP="00E424CD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36FFC04B" w14:textId="77777777" w:rsidR="00E424CD" w:rsidRPr="006614A6" w:rsidRDefault="00E424CD" w:rsidP="00E424CD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综合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0C80C9D4" w14:textId="77777777" w:rsidR="00E424CD" w:rsidRPr="006614A6" w:rsidRDefault="00E424CD" w:rsidP="00E424CD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43CB6F8E" w14:textId="1A504F28" w:rsidR="00E424CD" w:rsidRPr="006614A6" w:rsidRDefault="00E424CD" w:rsidP="00E424CD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杰出影响力品牌奖</w:t>
            </w:r>
          </w:p>
        </w:tc>
      </w:tr>
      <w:tr w:rsidR="00E424CD" w:rsidRPr="006614A6" w14:paraId="1623A90A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noWrap/>
            <w:vAlign w:val="center"/>
          </w:tcPr>
          <w:p w14:paraId="4C6C1B7F" w14:textId="77777777" w:rsidR="00E424CD" w:rsidRPr="006614A6" w:rsidRDefault="00E424CD" w:rsidP="00E424CD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noWrap/>
            <w:vAlign w:val="center"/>
          </w:tcPr>
          <w:p w14:paraId="6A67BFF6" w14:textId="77777777" w:rsidR="00E424CD" w:rsidRPr="006614A6" w:rsidRDefault="00E424CD" w:rsidP="00E424CD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293C1EA1" w14:textId="2DF88464" w:rsidR="00E424CD" w:rsidRPr="006614A6" w:rsidRDefault="00E424CD" w:rsidP="00E424CD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026FCD4D" w14:textId="0EDC215C" w:rsidR="00E424CD" w:rsidRPr="006614A6" w:rsidRDefault="00E424CD" w:rsidP="00E424CD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杰出社会责任奖</w:t>
            </w:r>
          </w:p>
        </w:tc>
      </w:tr>
      <w:tr w:rsidR="00E424CD" w:rsidRPr="006614A6" w14:paraId="51575D06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44192B24" w14:textId="77777777" w:rsidR="00E424CD" w:rsidRPr="006614A6" w:rsidRDefault="00E424CD" w:rsidP="00E424CD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1498D96D" w14:textId="77777777" w:rsidR="00E424CD" w:rsidRPr="006614A6" w:rsidRDefault="00E424CD" w:rsidP="00E424CD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46D9D9CD" w14:textId="1F06F928" w:rsidR="00E424CD" w:rsidRPr="006614A6" w:rsidRDefault="00E424CD" w:rsidP="00E424CD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2E8577F2" w14:textId="26E924F8" w:rsidR="00E424CD" w:rsidRPr="006614A6" w:rsidRDefault="00E424CD" w:rsidP="00E424CD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金融强国优秀案例</w:t>
            </w:r>
            <w:r w:rsidR="00624373">
              <w:rPr>
                <w:rFonts w:ascii="华文仿宋" w:eastAsia="华文仿宋" w:hAnsi="华文仿宋" w:hint="eastAsia"/>
                <w:color w:val="000000"/>
                <w:szCs w:val="21"/>
              </w:rPr>
              <w:t>奖</w:t>
            </w:r>
          </w:p>
        </w:tc>
      </w:tr>
      <w:tr w:rsidR="00E424CD" w:rsidRPr="006614A6" w14:paraId="4359C159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1F988E6A" w14:textId="77777777" w:rsidR="00E424CD" w:rsidRPr="006614A6" w:rsidRDefault="00E424CD" w:rsidP="00E424CD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3A9C4D2D" w14:textId="77777777" w:rsidR="00E424CD" w:rsidRPr="006614A6" w:rsidRDefault="00E424CD" w:rsidP="00E424CD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19499AEE" w14:textId="00F12523" w:rsidR="00E424CD" w:rsidRPr="006614A6" w:rsidRDefault="00E424CD" w:rsidP="00E424CD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37C95F4C" w14:textId="593BF47E" w:rsidR="00E424CD" w:rsidRPr="006614A6" w:rsidRDefault="00E424CD" w:rsidP="00E424CD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杰出乡村振兴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优秀案例</w:t>
            </w:r>
            <w:r w:rsidR="00624373">
              <w:rPr>
                <w:rFonts w:ascii="华文仿宋" w:eastAsia="华文仿宋" w:hAnsi="华文仿宋" w:hint="eastAsia"/>
                <w:color w:val="000000"/>
                <w:szCs w:val="21"/>
              </w:rPr>
              <w:t>奖</w:t>
            </w:r>
          </w:p>
        </w:tc>
      </w:tr>
      <w:tr w:rsidR="00E366BF" w:rsidRPr="006614A6" w14:paraId="4934EF3B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FF68609" w14:textId="24BD6C1E" w:rsidR="00E366BF" w:rsidRPr="006614A6" w:rsidRDefault="00E366BF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F80C2D7" w14:textId="77777777" w:rsidR="00E366BF" w:rsidRPr="006614A6" w:rsidRDefault="00E366BF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银行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29BF7518" w14:textId="77777777" w:rsidR="00E366BF" w:rsidRPr="006614A6" w:rsidRDefault="00E366BF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30FBDC08" w14:textId="7A294860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杰出中资银行奖</w:t>
            </w:r>
          </w:p>
        </w:tc>
      </w:tr>
      <w:tr w:rsidR="00A40787" w:rsidRPr="006614A6" w14:paraId="3E741F09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noWrap/>
            <w:vAlign w:val="center"/>
          </w:tcPr>
          <w:p w14:paraId="76D6812F" w14:textId="77777777" w:rsidR="00A40787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noWrap/>
            <w:vAlign w:val="center"/>
          </w:tcPr>
          <w:p w14:paraId="1E26EEF3" w14:textId="77777777" w:rsidR="00A40787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56A991F4" w14:textId="078A7D84" w:rsidR="00A40787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425127E4" w14:textId="4BD34182" w:rsidR="00A40787" w:rsidRPr="00E366BF" w:rsidRDefault="00A40787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杰出城市商业银行奖</w:t>
            </w:r>
          </w:p>
        </w:tc>
      </w:tr>
      <w:tr w:rsidR="00A40787" w:rsidRPr="006614A6" w14:paraId="0789F7EE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noWrap/>
            <w:vAlign w:val="center"/>
          </w:tcPr>
          <w:p w14:paraId="0A7F64D4" w14:textId="77777777" w:rsidR="00A40787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noWrap/>
            <w:vAlign w:val="center"/>
          </w:tcPr>
          <w:p w14:paraId="544BD196" w14:textId="77777777" w:rsidR="00A40787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7BB446A6" w14:textId="66FDE27B" w:rsidR="00A40787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4E07425E" w14:textId="7CCF8421" w:rsidR="00A40787" w:rsidRPr="00E366BF" w:rsidRDefault="00A40787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A40787"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杰出农村商业银行奖</w:t>
            </w:r>
          </w:p>
        </w:tc>
      </w:tr>
      <w:tr w:rsidR="00E366BF" w:rsidRPr="006614A6" w14:paraId="6BE28FF5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noWrap/>
            <w:vAlign w:val="center"/>
          </w:tcPr>
          <w:p w14:paraId="409FB346" w14:textId="77777777" w:rsidR="00E366BF" w:rsidRPr="006614A6" w:rsidRDefault="00E366BF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noWrap/>
            <w:vAlign w:val="center"/>
          </w:tcPr>
          <w:p w14:paraId="49AD4E62" w14:textId="77777777" w:rsidR="00E366BF" w:rsidRPr="006614A6" w:rsidRDefault="00E366BF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18A4EA28" w14:textId="05BD5C16" w:rsidR="00E366BF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09B7D13C" w14:textId="21B66B0C" w:rsidR="00E366BF" w:rsidRPr="00E71EE1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杰出科技金融创新奖</w:t>
            </w:r>
          </w:p>
        </w:tc>
      </w:tr>
      <w:tr w:rsidR="00E366BF" w:rsidRPr="006614A6" w14:paraId="302950B6" w14:textId="77777777" w:rsidTr="00980B4F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0ECA797C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08A355BA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7D1C8593" w14:textId="44EE2EE9" w:rsidR="00E366BF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4A3D63C5" w14:textId="7B98ACBA" w:rsidR="00E366BF" w:rsidRPr="00E71EE1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杰出数字</w:t>
            </w:r>
            <w:r w:rsidR="00A40787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金融</w:t>
            </w: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创新奖</w:t>
            </w:r>
          </w:p>
        </w:tc>
      </w:tr>
      <w:tr w:rsidR="00E366BF" w:rsidRPr="006614A6" w14:paraId="58CD3D86" w14:textId="77777777" w:rsidTr="00E71EE1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3DB42BEF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4064458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3F78B99D" w14:textId="594232F8" w:rsidR="00E366BF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1575871E" w14:textId="09E4B6EE" w:rsidR="00E366BF" w:rsidRPr="00E71EE1" w:rsidRDefault="00A40787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普惠金融</w:t>
            </w: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奖</w:t>
            </w:r>
          </w:p>
        </w:tc>
      </w:tr>
      <w:tr w:rsidR="00E366BF" w:rsidRPr="006614A6" w14:paraId="77543FB6" w14:textId="77777777" w:rsidTr="00E71EE1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37EE5835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DBABEE5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103A48A3" w14:textId="2F42F253" w:rsidR="00E366BF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270148D8" w14:textId="039518CA" w:rsidR="00E366BF" w:rsidRPr="00E71EE1" w:rsidRDefault="00A40787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杰出风险管理银行奖</w:t>
            </w:r>
          </w:p>
        </w:tc>
      </w:tr>
      <w:tr w:rsidR="00E366BF" w:rsidRPr="006614A6" w14:paraId="1ABB35E2" w14:textId="77777777" w:rsidTr="00E71EE1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6A8F9CA3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279172C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1A7ABEE4" w14:textId="4AC8A511" w:rsidR="00E366BF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71F9E460" w14:textId="7D6ED31E" w:rsidR="00E366BF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杰出跨境金融服务奖</w:t>
            </w:r>
          </w:p>
        </w:tc>
      </w:tr>
      <w:tr w:rsidR="00E366BF" w:rsidRPr="006614A6" w14:paraId="606A574D" w14:textId="77777777" w:rsidTr="00E71EE1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2FEFECAA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225705DC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7F888310" w14:textId="2BCB15A5" w:rsidR="00E366BF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3318FB38" w14:textId="4546F73A" w:rsidR="00E366BF" w:rsidRPr="00E71EE1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杰出信用卡品牌奖</w:t>
            </w:r>
          </w:p>
        </w:tc>
      </w:tr>
      <w:tr w:rsidR="00A40787" w:rsidRPr="006614A6" w14:paraId="505DBCB3" w14:textId="77777777" w:rsidTr="00E71EE1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71D86C18" w14:textId="77777777" w:rsidR="00A40787" w:rsidRPr="006614A6" w:rsidRDefault="00A40787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6B7DA52" w14:textId="77777777" w:rsidR="00A40787" w:rsidRPr="006614A6" w:rsidRDefault="00A40787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263F2A2C" w14:textId="06E5765A" w:rsidR="00A40787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60419E2B" w14:textId="4F4E3D17" w:rsidR="00A40787" w:rsidRPr="00E366BF" w:rsidRDefault="00A40787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A40787"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杰出资产托管银行奖</w:t>
            </w:r>
          </w:p>
        </w:tc>
      </w:tr>
      <w:tr w:rsidR="00E366BF" w:rsidRPr="006614A6" w14:paraId="49B58A22" w14:textId="77777777" w:rsidTr="00E71EE1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18BF99C9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97B73B6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6012CFBA" w14:textId="5EF1B51A" w:rsidR="00E366BF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4CB7FEC4" w14:textId="341689E6" w:rsidR="00E366BF" w:rsidRPr="00E71EE1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杰出手机银行APP奖</w:t>
            </w:r>
          </w:p>
        </w:tc>
      </w:tr>
      <w:tr w:rsidR="00E366BF" w:rsidRPr="006614A6" w14:paraId="0EE93C5D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78BFF431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707F388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0716B2CD" w14:textId="1C4458A8" w:rsidR="00E366BF" w:rsidRPr="006614A6" w:rsidRDefault="00A40787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0CD628D5" w14:textId="3F996457" w:rsidR="00E366BF" w:rsidRPr="00E71EE1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杰出私人银行奖</w:t>
            </w:r>
          </w:p>
        </w:tc>
      </w:tr>
      <w:tr w:rsidR="00E366BF" w:rsidRPr="006614A6" w14:paraId="585F3CD6" w14:textId="77777777" w:rsidTr="00E71EE1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6AA41B82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34C031B4" w14:textId="77777777" w:rsidR="00E366BF" w:rsidRPr="006614A6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4C3F9A4F" w14:textId="69169E9E" w:rsidR="00E366BF" w:rsidRPr="006614A6" w:rsidRDefault="00E366BF" w:rsidP="00E366B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  <w:r w:rsidR="00A40787"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3F0FB353" w14:textId="15050764" w:rsidR="00E366BF" w:rsidRPr="00E71EE1" w:rsidRDefault="00E366BF" w:rsidP="00E366B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E366BF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杰出零售银行奖</w:t>
            </w:r>
          </w:p>
        </w:tc>
      </w:tr>
      <w:tr w:rsidR="00980B4F" w:rsidRPr="006614A6" w14:paraId="021B683C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1CA98785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EC0AE84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保险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30F3D672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15769AC0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杰出寿险公司奖</w:t>
            </w:r>
          </w:p>
        </w:tc>
      </w:tr>
      <w:tr w:rsidR="00980B4F" w:rsidRPr="006614A6" w14:paraId="7D5F59DF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707A66EA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22CB03CA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615D32A0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4F6C0096" w14:textId="77777777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杰出财险公司奖</w:t>
            </w:r>
          </w:p>
        </w:tc>
      </w:tr>
      <w:tr w:rsidR="00980B4F" w:rsidRPr="006614A6" w14:paraId="44E0CAC6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4E07C8FB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1BB62086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350A7844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6DB49C65" w14:textId="77777777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杰出保险产品奖</w:t>
            </w:r>
          </w:p>
        </w:tc>
      </w:tr>
      <w:tr w:rsidR="00980B4F" w:rsidRPr="006614A6" w14:paraId="4CA61EEF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7ECFDFF9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07D04FB1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5D8DF312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29B2D51A" w14:textId="77777777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杰出保险服务奖</w:t>
            </w:r>
          </w:p>
        </w:tc>
      </w:tr>
      <w:tr w:rsidR="007A5E93" w:rsidRPr="006614A6" w14:paraId="0944FC5D" w14:textId="77777777" w:rsidTr="00E424CD">
        <w:trPr>
          <w:trHeight w:val="34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33640210" w14:textId="77777777" w:rsidR="007A5E93" w:rsidRPr="006614A6" w:rsidRDefault="007A5E93" w:rsidP="007A5E93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EAFF6E2" w14:textId="77777777" w:rsidR="007A5E93" w:rsidRPr="006614A6" w:rsidRDefault="007A5E93" w:rsidP="007A5E93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5F9EF220" w14:textId="6A1719F4" w:rsidR="007A5E93" w:rsidRPr="006614A6" w:rsidRDefault="007A5E93" w:rsidP="007A5E93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6FBB8E0A" w14:textId="134B9A28" w:rsidR="007A5E93" w:rsidRPr="006614A6" w:rsidRDefault="007A5E93" w:rsidP="007A5E93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杰出保险中介奖</w:t>
            </w:r>
          </w:p>
        </w:tc>
      </w:tr>
      <w:tr w:rsidR="00980B4F" w:rsidRPr="006614A6" w14:paraId="36508017" w14:textId="77777777" w:rsidTr="00E424CD">
        <w:trPr>
          <w:trHeight w:val="34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1BFDA486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6C9D5928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6B724160" w14:textId="16E9B487" w:rsidR="00980B4F" w:rsidRPr="006614A6" w:rsidRDefault="007A5E93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1942E4CE" w14:textId="47425402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杰出保险</w:t>
            </w:r>
            <w:r w:rsidR="007A5E93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品牌</w:t>
            </w: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奖</w:t>
            </w:r>
          </w:p>
        </w:tc>
      </w:tr>
      <w:tr w:rsidR="00980B4F" w:rsidRPr="006614A6" w14:paraId="54B754E2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494EB03F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6ACC3C12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信托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382980EA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2B436CF2" w14:textId="661A7C0C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</w:t>
            </w:r>
            <w:r w:rsidR="007D058A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竞争力</w:t>
            </w: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信托公司奖</w:t>
            </w:r>
          </w:p>
        </w:tc>
      </w:tr>
      <w:tr w:rsidR="00980B4F" w:rsidRPr="006614A6" w14:paraId="113DABB6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18403B32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732B9F83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6B936730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10EA8D5C" w14:textId="26FBDA1C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杰出信托公司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服务</w:t>
            </w: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奖</w:t>
            </w:r>
          </w:p>
        </w:tc>
      </w:tr>
      <w:tr w:rsidR="00980B4F" w:rsidRPr="006614A6" w14:paraId="1384DA80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0E10CC1A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lastRenderedPageBreak/>
              <w:t>5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3572B73F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基金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0CECAF67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6F11A8C7" w14:textId="7A51C61F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杰出基金公司奖</w:t>
            </w:r>
          </w:p>
        </w:tc>
      </w:tr>
      <w:tr w:rsidR="00980B4F" w:rsidRPr="006614A6" w14:paraId="47C257F3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6ABF0BE2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3E37BD76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7B6C21F8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7E601995" w14:textId="327F0CF2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杰出成长潜力基金公司奖</w:t>
            </w:r>
          </w:p>
        </w:tc>
      </w:tr>
      <w:tr w:rsidR="00980B4F" w:rsidRPr="006614A6" w14:paraId="286C19C6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05B4D1A2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04DAEADA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5D706D1C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3D16A2B0" w14:textId="6C1F5AAA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杰出外资资管公司</w:t>
            </w:r>
            <w:r w:rsidR="00624373">
              <w:rPr>
                <w:rFonts w:ascii="华文仿宋" w:eastAsia="华文仿宋" w:hAnsi="华文仿宋" w:hint="eastAsia"/>
                <w:color w:val="000000"/>
                <w:szCs w:val="21"/>
              </w:rPr>
              <w:t>奖</w:t>
            </w:r>
          </w:p>
        </w:tc>
      </w:tr>
      <w:tr w:rsidR="00980B4F" w:rsidRPr="006614A6" w14:paraId="402750C0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5625809E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77C4165F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389B26B5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3328D2AF" w14:textId="09E6243F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杰出ETF管理人</w:t>
            </w:r>
            <w:r w:rsidR="00624373">
              <w:rPr>
                <w:rFonts w:ascii="华文仿宋" w:eastAsia="华文仿宋" w:hAnsi="华文仿宋" w:hint="eastAsia"/>
                <w:color w:val="000000"/>
                <w:szCs w:val="21"/>
              </w:rPr>
              <w:t>奖</w:t>
            </w:r>
          </w:p>
        </w:tc>
      </w:tr>
      <w:tr w:rsidR="00980B4F" w:rsidRPr="006614A6" w14:paraId="46F11CF3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3F51B309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3C4E3F94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20E9EC68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491F0AE0" w14:textId="65050693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杰出ESG实践案例奖</w:t>
            </w:r>
          </w:p>
        </w:tc>
      </w:tr>
      <w:tr w:rsidR="00980B4F" w:rsidRPr="006614A6" w14:paraId="667E7746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2AF06D7F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64A56518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38244042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61C1E516" w14:textId="5D093B5C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杰出公募固收团队</w:t>
            </w:r>
            <w:r w:rsidR="00624373">
              <w:rPr>
                <w:rFonts w:ascii="华文仿宋" w:eastAsia="华文仿宋" w:hAnsi="华文仿宋" w:hint="eastAsia"/>
                <w:color w:val="000000"/>
                <w:szCs w:val="21"/>
              </w:rPr>
              <w:t>奖</w:t>
            </w:r>
          </w:p>
        </w:tc>
      </w:tr>
      <w:tr w:rsidR="00980B4F" w:rsidRPr="006614A6" w14:paraId="16D3EEB0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1CB2A30E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0C2615C6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2C1DFD8F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15952C5F" w14:textId="46371449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杰出基金投教案例</w:t>
            </w:r>
            <w:r w:rsidR="00624373">
              <w:rPr>
                <w:rFonts w:ascii="华文仿宋" w:eastAsia="华文仿宋" w:hAnsi="华文仿宋" w:hint="eastAsia"/>
                <w:color w:val="000000"/>
                <w:szCs w:val="21"/>
              </w:rPr>
              <w:t>奖</w:t>
            </w:r>
          </w:p>
        </w:tc>
      </w:tr>
      <w:tr w:rsidR="00980B4F" w:rsidRPr="006614A6" w14:paraId="7232A2DB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5B7895ED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3C1C8395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2CF0C6D8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2C090C89" w14:textId="1C55FB40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优秀ETF投教案例奖</w:t>
            </w:r>
          </w:p>
        </w:tc>
      </w:tr>
      <w:tr w:rsidR="00980B4F" w:rsidRPr="006614A6" w14:paraId="624D1107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1B9EA984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30D9ED78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3377D722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1784F238" w14:textId="4A120285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杰出公募REITs项目</w:t>
            </w:r>
            <w:r w:rsidR="00624373">
              <w:rPr>
                <w:rFonts w:ascii="华文仿宋" w:eastAsia="华文仿宋" w:hAnsi="华文仿宋" w:hint="eastAsia"/>
                <w:color w:val="000000"/>
                <w:szCs w:val="21"/>
              </w:rPr>
              <w:t>奖</w:t>
            </w:r>
          </w:p>
        </w:tc>
      </w:tr>
      <w:tr w:rsidR="00980B4F" w:rsidRPr="006614A6" w14:paraId="63CFEA6D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41932CB5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4626FC90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60B3EDDD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71B9110C" w14:textId="2FF78587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杰出基金行业影响力KOL</w:t>
            </w:r>
            <w:r w:rsidR="00624373">
              <w:rPr>
                <w:rFonts w:ascii="华文仿宋" w:eastAsia="华文仿宋" w:hAnsi="华文仿宋" w:hint="eastAsia"/>
                <w:color w:val="000000"/>
                <w:szCs w:val="21"/>
              </w:rPr>
              <w:t>奖</w:t>
            </w:r>
          </w:p>
        </w:tc>
      </w:tr>
      <w:tr w:rsidR="00980B4F" w:rsidRPr="006614A6" w14:paraId="6181EDBA" w14:textId="77777777" w:rsidTr="00E424CD">
        <w:trPr>
          <w:trHeight w:val="34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34A1F007" w14:textId="0E282650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4381F99C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证券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6C51B0EF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vAlign w:val="center"/>
            <w:hideMark/>
          </w:tcPr>
          <w:p w14:paraId="14FDA3CF" w14:textId="2776189F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杰出证券公司奖</w:t>
            </w:r>
          </w:p>
        </w:tc>
      </w:tr>
      <w:tr w:rsidR="00980B4F" w:rsidRPr="006614A6" w14:paraId="08DD189A" w14:textId="77777777" w:rsidTr="00E424CD">
        <w:trPr>
          <w:trHeight w:val="34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5089D4E2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52B8B38C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12CCECB6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5AA1B657" w14:textId="7BB280D5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杰出金融科技创新奖</w:t>
            </w:r>
          </w:p>
        </w:tc>
      </w:tr>
      <w:tr w:rsidR="00980B4F" w:rsidRPr="006614A6" w14:paraId="2FF0C5A3" w14:textId="77777777" w:rsidTr="00E424CD">
        <w:trPr>
          <w:trHeight w:val="34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25057C20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5E77A998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2FB2217C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5FBB4FC9" w14:textId="09FAA78A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杰出资管团队奖</w:t>
            </w:r>
          </w:p>
        </w:tc>
      </w:tr>
      <w:tr w:rsidR="00980B4F" w:rsidRPr="006614A6" w14:paraId="7252877D" w14:textId="77777777" w:rsidTr="00E424CD">
        <w:trPr>
          <w:trHeight w:val="34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42DABC1B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5C6F32FF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31043CA6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0A97883F" w14:textId="6686310F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杰出固收产品投资经理奖</w:t>
            </w:r>
          </w:p>
        </w:tc>
      </w:tr>
      <w:tr w:rsidR="00980B4F" w:rsidRPr="006614A6" w14:paraId="6C9523B7" w14:textId="77777777" w:rsidTr="00E424CD">
        <w:trPr>
          <w:trHeight w:val="34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5D9899B1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24D0061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1F14645A" w14:textId="6608D769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6C5AA5BD" w14:textId="4F3DA642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杰出证券公司集合资产管理计划</w:t>
            </w:r>
          </w:p>
        </w:tc>
      </w:tr>
      <w:tr w:rsidR="00980B4F" w:rsidRPr="006614A6" w14:paraId="0B04438D" w14:textId="77777777" w:rsidTr="00E424CD">
        <w:trPr>
          <w:trHeight w:val="34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78B4278D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25E5545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</w:tcPr>
          <w:p w14:paraId="67F9F415" w14:textId="49E2915C" w:rsidR="00980B4F" w:rsidRPr="006614A6" w:rsidRDefault="006228E7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</w:tcPr>
          <w:p w14:paraId="7B15B66C" w14:textId="1D746DBA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杰出投资顾问公募基金配置奖</w:t>
            </w:r>
          </w:p>
        </w:tc>
      </w:tr>
      <w:tr w:rsidR="00980B4F" w:rsidRPr="006614A6" w14:paraId="1592CC0D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369B5AA8" w14:textId="3BAA44D4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  <w:hideMark/>
          </w:tcPr>
          <w:p w14:paraId="00F1BF05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期货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5539CA14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250A4200" w14:textId="7FDDFECF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杰出期货公司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服务</w:t>
            </w: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奖</w:t>
            </w:r>
          </w:p>
        </w:tc>
      </w:tr>
      <w:tr w:rsidR="00980B4F" w:rsidRPr="006614A6" w14:paraId="5DDC18DB" w14:textId="77777777" w:rsidTr="00E424CD">
        <w:trPr>
          <w:trHeight w:val="34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417EB8FC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358B734A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41D2AC42" w14:textId="7DC5716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4A2739AA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杰出投资者教育奖</w:t>
            </w:r>
          </w:p>
        </w:tc>
      </w:tr>
      <w:tr w:rsidR="00980B4F" w:rsidRPr="006614A6" w14:paraId="680CFD58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5FB26B30" w14:textId="60676800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  <w:hideMark/>
          </w:tcPr>
          <w:p w14:paraId="5AC70446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多元金融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1FFBEA97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1E6371AF" w14:textId="77777777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杰出消费金融公司奖</w:t>
            </w:r>
          </w:p>
        </w:tc>
      </w:tr>
      <w:tr w:rsidR="00980B4F" w:rsidRPr="006614A6" w14:paraId="52259D6C" w14:textId="77777777" w:rsidTr="00E424CD">
        <w:trPr>
          <w:trHeight w:val="34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644D4608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03848816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0E656C0B" w14:textId="7D49756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63EE9060" w14:textId="22C953A6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</w:t>
            </w:r>
            <w:r w:rsidR="003E5117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消费</w:t>
            </w: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金融创新服务奖</w:t>
            </w:r>
          </w:p>
        </w:tc>
      </w:tr>
      <w:tr w:rsidR="00980B4F" w:rsidRPr="006614A6" w14:paraId="29EBE690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08151D51" w14:textId="795117E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  <w:hideMark/>
          </w:tcPr>
          <w:p w14:paraId="2D12612D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汽车行业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3526D064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2D156C63" w14:textId="08F17AAB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杰出汽车品牌奖</w:t>
            </w:r>
          </w:p>
        </w:tc>
      </w:tr>
      <w:tr w:rsidR="00980B4F" w:rsidRPr="006614A6" w14:paraId="35FE3F44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59F8D88F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3A98D345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13EDD86F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2694D00D" w14:textId="7B770B77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杰出人气车型奖</w:t>
            </w:r>
          </w:p>
        </w:tc>
      </w:tr>
      <w:tr w:rsidR="00980B4F" w:rsidRPr="006614A6" w14:paraId="6810E98C" w14:textId="77777777" w:rsidTr="00E424CD">
        <w:trPr>
          <w:trHeight w:val="31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75CDE48C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76C5CEAF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1D970B49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46989ECD" w14:textId="262EEA01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hint="eastAsia"/>
                <w:color w:val="000000"/>
                <w:szCs w:val="21"/>
              </w:rPr>
              <w:t>杰出新能源汽车奖</w:t>
            </w:r>
          </w:p>
        </w:tc>
      </w:tr>
      <w:tr w:rsidR="00980B4F" w:rsidRPr="006614A6" w14:paraId="593EE827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53168624" w14:textId="787CF96B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224E281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上市公司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7C123704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61D59195" w14:textId="658C944A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杰出成长性企业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奖</w:t>
            </w:r>
          </w:p>
        </w:tc>
      </w:tr>
      <w:tr w:rsidR="00980B4F" w:rsidRPr="006614A6" w14:paraId="3838CC22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5D5D1701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57485E59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0E586622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7052EC1B" w14:textId="21CC5A86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最具投资价值上市公司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奖</w:t>
            </w:r>
          </w:p>
        </w:tc>
      </w:tr>
      <w:tr w:rsidR="00980B4F" w:rsidRPr="006614A6" w14:paraId="49A03628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75FC05CC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60774DF5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5BF68ABE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1C357397" w14:textId="462595B1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杰出创新发展领袖奖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（人物奖）</w:t>
            </w:r>
          </w:p>
        </w:tc>
      </w:tr>
      <w:tr w:rsidR="00980B4F" w:rsidRPr="006614A6" w14:paraId="026F3F48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224A6F41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1C9AD879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7B6F54D9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79170031" w14:textId="45CA6462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</w:t>
            </w: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投资者信赖董事会秘书</w:t>
            </w:r>
            <w:r w:rsidR="00624373">
              <w:rPr>
                <w:rFonts w:ascii="华文仿宋" w:eastAsia="华文仿宋" w:hAnsi="华文仿宋" w:hint="eastAsia"/>
                <w:color w:val="000000"/>
                <w:szCs w:val="21"/>
              </w:rPr>
              <w:t>奖</w:t>
            </w:r>
          </w:p>
        </w:tc>
      </w:tr>
      <w:tr w:rsidR="00980B4F" w:rsidRPr="006614A6" w14:paraId="5D64E1AB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00DB5ACB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7A36C29C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21D4D999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7DAC7DD9" w14:textId="77777777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杰出投资者关系（IR）团队奖</w:t>
            </w:r>
          </w:p>
        </w:tc>
      </w:tr>
      <w:tr w:rsidR="00980B4F" w:rsidRPr="006614A6" w14:paraId="6C83F6CE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0232566F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602A96B8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5CE50C1A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5A0E2A92" w14:textId="35060989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</w:t>
            </w: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上市公司</w:t>
            </w: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品牌奖</w:t>
            </w:r>
          </w:p>
        </w:tc>
      </w:tr>
      <w:tr w:rsidR="00980B4F" w:rsidRPr="006614A6" w14:paraId="5E217216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1DA03FE3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27BFB578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00A17372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4CD68E64" w14:textId="24AF2BA7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</w:t>
            </w:r>
            <w:r w:rsidR="00397632" w:rsidRPr="00397632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消费者信赖产品</w:t>
            </w: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奖（消费行业特别奖项）</w:t>
            </w:r>
          </w:p>
        </w:tc>
      </w:tr>
      <w:tr w:rsidR="00980B4F" w:rsidRPr="006614A6" w14:paraId="30D2E908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6C8A00A4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054791C3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25AF94D2" w14:textId="475CEA18" w:rsidR="00980B4F" w:rsidRPr="006614A6" w:rsidRDefault="00397632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5BED11DB" w14:textId="18475B17" w:rsidR="00980B4F" w:rsidRPr="006614A6" w:rsidRDefault="00B942D7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</w:t>
            </w:r>
            <w:r w:rsidR="00980B4F"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医药生物产业优胜奖(医药产业特别奖项)</w:t>
            </w:r>
          </w:p>
        </w:tc>
      </w:tr>
      <w:tr w:rsidR="00980B4F" w:rsidRPr="006614A6" w14:paraId="2B7B38AA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2642B605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684D96AF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039AB29C" w14:textId="19A04DE6" w:rsidR="00980B4F" w:rsidRPr="006614A6" w:rsidRDefault="00397632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60C2C7E3" w14:textId="77777777" w:rsidR="00980B4F" w:rsidRPr="006614A6" w:rsidRDefault="00980B4F" w:rsidP="00980B4F">
            <w:pPr>
              <w:widowControl/>
              <w:spacing w:beforeLines="10" w:before="31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杰出前沿科技企业奖(科技互联网特别奖项)</w:t>
            </w:r>
          </w:p>
        </w:tc>
      </w:tr>
      <w:tr w:rsidR="00980B4F" w:rsidRPr="006614A6" w14:paraId="4D632C7F" w14:textId="77777777" w:rsidTr="00E424CD">
        <w:trPr>
          <w:trHeight w:val="330"/>
          <w:jc w:val="center"/>
        </w:trPr>
        <w:tc>
          <w:tcPr>
            <w:tcW w:w="841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98D5087" w14:textId="7394756B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2D571C31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ESG</w:t>
            </w: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01E152C8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3C316101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杰出绿色低碳突出贡献奖</w:t>
            </w:r>
          </w:p>
        </w:tc>
      </w:tr>
      <w:tr w:rsidR="00980B4F" w:rsidRPr="006614A6" w14:paraId="009D160E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70AED967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7ED73961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21C12CE9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0AE4A510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杰出ESG践行卓越案例奖</w:t>
            </w:r>
          </w:p>
        </w:tc>
      </w:tr>
      <w:tr w:rsidR="00980B4F" w:rsidRPr="006614A6" w14:paraId="1088710B" w14:textId="77777777" w:rsidTr="00E424CD">
        <w:trPr>
          <w:trHeight w:val="330"/>
          <w:jc w:val="center"/>
        </w:trPr>
        <w:tc>
          <w:tcPr>
            <w:tcW w:w="841" w:type="dxa"/>
            <w:vMerge/>
            <w:shd w:val="clear" w:color="auto" w:fill="FFFFFF" w:themeFill="background1"/>
            <w:vAlign w:val="center"/>
            <w:hideMark/>
          </w:tcPr>
          <w:p w14:paraId="2563D641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  <w:hideMark/>
          </w:tcPr>
          <w:p w14:paraId="021F33D1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shd w:val="clear" w:color="auto" w:fill="FFFFFF" w:themeFill="background1"/>
            <w:noWrap/>
            <w:vAlign w:val="center"/>
            <w:hideMark/>
          </w:tcPr>
          <w:p w14:paraId="02137A63" w14:textId="77777777" w:rsidR="00980B4F" w:rsidRPr="006614A6" w:rsidRDefault="00980B4F" w:rsidP="00980B4F">
            <w:pPr>
              <w:widowControl/>
              <w:spacing w:beforeLines="10" w:before="31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919" w:type="dxa"/>
            <w:shd w:val="clear" w:color="auto" w:fill="FFFFFF" w:themeFill="background1"/>
            <w:noWrap/>
            <w:vAlign w:val="center"/>
            <w:hideMark/>
          </w:tcPr>
          <w:p w14:paraId="404ACC32" w14:textId="77777777" w:rsidR="00980B4F" w:rsidRPr="006614A6" w:rsidRDefault="00980B4F" w:rsidP="00980B4F">
            <w:pPr>
              <w:widowControl/>
              <w:spacing w:beforeLines="10" w:before="31"/>
              <w:jc w:val="left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6614A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杰出ESG信息披露典范奖</w:t>
            </w:r>
          </w:p>
        </w:tc>
      </w:tr>
    </w:tbl>
    <w:p w14:paraId="367D4F1B" w14:textId="77777777" w:rsidR="00AE495B" w:rsidRPr="007103F2" w:rsidRDefault="00AE495B" w:rsidP="004D0915">
      <w:pPr>
        <w:spacing w:before="240"/>
        <w:rPr>
          <w:rFonts w:ascii="华文仿宋" w:eastAsia="华文仿宋" w:hAnsi="华文仿宋"/>
          <w:b/>
          <w:sz w:val="32"/>
          <w:szCs w:val="32"/>
          <w:u w:val="single"/>
        </w:rPr>
      </w:pPr>
      <w:r w:rsidRPr="007103F2">
        <w:rPr>
          <w:rFonts w:ascii="华文仿宋" w:eastAsia="华文仿宋" w:hAnsi="华文仿宋" w:hint="eastAsia"/>
          <w:b/>
          <w:sz w:val="32"/>
          <w:szCs w:val="32"/>
          <w:u w:val="single"/>
        </w:rPr>
        <w:t>参选范围</w:t>
      </w:r>
    </w:p>
    <w:p w14:paraId="00509D72" w14:textId="6A32A4E0" w:rsidR="00AE495B" w:rsidRPr="007103F2" w:rsidRDefault="00AE495B" w:rsidP="00AE495B">
      <w:pPr>
        <w:rPr>
          <w:rFonts w:ascii="华文仿宋" w:eastAsia="华文仿宋" w:hAnsi="华文仿宋"/>
          <w:szCs w:val="21"/>
        </w:rPr>
      </w:pPr>
      <w:r w:rsidRPr="007103F2">
        <w:rPr>
          <w:rFonts w:ascii="华文仿宋" w:eastAsia="华文仿宋" w:hAnsi="华文仿宋"/>
          <w:szCs w:val="21"/>
        </w:rPr>
        <w:t>参选</w:t>
      </w:r>
      <w:r w:rsidR="00597D2E">
        <w:rPr>
          <w:rFonts w:ascii="华文仿宋" w:eastAsia="华文仿宋" w:hAnsi="华文仿宋" w:hint="eastAsia"/>
          <w:szCs w:val="21"/>
        </w:rPr>
        <w:t>机构</w:t>
      </w:r>
      <w:r w:rsidRPr="007103F2">
        <w:rPr>
          <w:rFonts w:ascii="华文仿宋" w:eastAsia="华文仿宋" w:hAnsi="华文仿宋"/>
          <w:szCs w:val="21"/>
        </w:rPr>
        <w:t>须</w:t>
      </w:r>
      <w:r w:rsidR="00A06E6A" w:rsidRPr="007103F2">
        <w:rPr>
          <w:rFonts w:ascii="华文仿宋" w:eastAsia="华文仿宋" w:hAnsi="华文仿宋" w:hint="eastAsia"/>
          <w:szCs w:val="21"/>
        </w:rPr>
        <w:t>为</w:t>
      </w:r>
      <w:r w:rsidRPr="007103F2">
        <w:rPr>
          <w:rFonts w:ascii="华文仿宋" w:eastAsia="华文仿宋" w:hAnsi="华文仿宋" w:hint="eastAsia"/>
          <w:szCs w:val="21"/>
        </w:rPr>
        <w:t>全</w:t>
      </w:r>
      <w:r w:rsidR="00A06E6A" w:rsidRPr="007103F2">
        <w:rPr>
          <w:rFonts w:ascii="华文仿宋" w:eastAsia="华文仿宋" w:hAnsi="华文仿宋" w:hint="eastAsia"/>
          <w:szCs w:val="21"/>
        </w:rPr>
        <w:t>球</w:t>
      </w:r>
      <w:r w:rsidRPr="007103F2">
        <w:rPr>
          <w:rFonts w:ascii="华文仿宋" w:eastAsia="华文仿宋" w:hAnsi="华文仿宋"/>
          <w:szCs w:val="21"/>
        </w:rPr>
        <w:t>范围内注册成立</w:t>
      </w:r>
      <w:r w:rsidR="00597D2E">
        <w:rPr>
          <w:rFonts w:ascii="华文仿宋" w:eastAsia="华文仿宋" w:hAnsi="华文仿宋" w:hint="eastAsia"/>
          <w:szCs w:val="21"/>
        </w:rPr>
        <w:t>且正</w:t>
      </w:r>
      <w:r w:rsidR="00597D2E">
        <w:rPr>
          <w:rFonts w:ascii="华文仿宋" w:eastAsia="华文仿宋" w:hAnsi="华文仿宋"/>
          <w:szCs w:val="21"/>
        </w:rPr>
        <w:t>在</w:t>
      </w:r>
      <w:r w:rsidR="00597D2E">
        <w:rPr>
          <w:rFonts w:ascii="华文仿宋" w:eastAsia="华文仿宋" w:hAnsi="华文仿宋" w:hint="eastAsia"/>
          <w:szCs w:val="21"/>
        </w:rPr>
        <w:t>合</w:t>
      </w:r>
      <w:r w:rsidR="00597D2E">
        <w:rPr>
          <w:rFonts w:ascii="华文仿宋" w:eastAsia="华文仿宋" w:hAnsi="华文仿宋"/>
          <w:szCs w:val="21"/>
        </w:rPr>
        <w:t>规经营</w:t>
      </w:r>
      <w:r w:rsidR="00A06E6A" w:rsidRPr="007103F2">
        <w:rPr>
          <w:rFonts w:ascii="华文仿宋" w:eastAsia="华文仿宋" w:hAnsi="华文仿宋" w:hint="eastAsia"/>
          <w:szCs w:val="21"/>
        </w:rPr>
        <w:t>的</w:t>
      </w:r>
      <w:r w:rsidR="00A06E6A" w:rsidRPr="007103F2">
        <w:rPr>
          <w:rFonts w:ascii="华文仿宋" w:eastAsia="华文仿宋" w:hAnsi="华文仿宋"/>
          <w:szCs w:val="21"/>
        </w:rPr>
        <w:t>公司</w:t>
      </w:r>
      <w:r w:rsidRPr="007103F2">
        <w:rPr>
          <w:rFonts w:ascii="华文仿宋" w:eastAsia="华文仿宋" w:hAnsi="华文仿宋"/>
          <w:szCs w:val="21"/>
        </w:rPr>
        <w:t>，</w:t>
      </w:r>
      <w:r w:rsidR="00841FDB">
        <w:rPr>
          <w:rFonts w:ascii="华文仿宋" w:eastAsia="华文仿宋" w:hAnsi="华文仿宋" w:hint="eastAsia"/>
          <w:szCs w:val="21"/>
        </w:rPr>
        <w:t>经营</w:t>
      </w:r>
      <w:r w:rsidRPr="007103F2">
        <w:rPr>
          <w:rFonts w:ascii="华文仿宋" w:eastAsia="华文仿宋" w:hAnsi="华文仿宋"/>
          <w:szCs w:val="21"/>
        </w:rPr>
        <w:t>业务</w:t>
      </w:r>
      <w:r w:rsidR="00597D2E">
        <w:rPr>
          <w:rFonts w:ascii="华文仿宋" w:eastAsia="华文仿宋" w:hAnsi="华文仿宋" w:hint="eastAsia"/>
          <w:szCs w:val="21"/>
        </w:rPr>
        <w:t>覆盖</w:t>
      </w:r>
      <w:r w:rsidR="00A06E6A" w:rsidRPr="007103F2">
        <w:rPr>
          <w:rFonts w:ascii="华文仿宋" w:eastAsia="华文仿宋" w:hAnsi="华文仿宋" w:hint="eastAsia"/>
          <w:szCs w:val="21"/>
        </w:rPr>
        <w:t>金融</w:t>
      </w:r>
      <w:r w:rsidR="00597D2E">
        <w:rPr>
          <w:rFonts w:ascii="华文仿宋" w:eastAsia="华文仿宋" w:hAnsi="华文仿宋" w:hint="eastAsia"/>
          <w:szCs w:val="21"/>
        </w:rPr>
        <w:t>相</w:t>
      </w:r>
      <w:r w:rsidR="00597D2E">
        <w:rPr>
          <w:rFonts w:ascii="华文仿宋" w:eastAsia="华文仿宋" w:hAnsi="华文仿宋"/>
          <w:szCs w:val="21"/>
        </w:rPr>
        <w:t>关</w:t>
      </w:r>
      <w:r w:rsidR="00A06E6A" w:rsidRPr="007103F2">
        <w:rPr>
          <w:rFonts w:ascii="华文仿宋" w:eastAsia="华文仿宋" w:hAnsi="华文仿宋" w:hint="eastAsia"/>
          <w:szCs w:val="21"/>
        </w:rPr>
        <w:t>领域</w:t>
      </w:r>
      <w:r w:rsidR="00841FDB">
        <w:rPr>
          <w:rFonts w:ascii="华文仿宋" w:eastAsia="华文仿宋" w:hAnsi="华文仿宋" w:hint="eastAsia"/>
          <w:szCs w:val="21"/>
        </w:rPr>
        <w:t>，或</w:t>
      </w:r>
      <w:r w:rsidR="00841FDB">
        <w:rPr>
          <w:rFonts w:ascii="华文仿宋" w:eastAsia="华文仿宋" w:hAnsi="华文仿宋"/>
          <w:szCs w:val="21"/>
        </w:rPr>
        <w:lastRenderedPageBreak/>
        <w:t>为金融机构</w:t>
      </w:r>
      <w:r w:rsidR="00841FDB">
        <w:rPr>
          <w:rFonts w:ascii="华文仿宋" w:eastAsia="华文仿宋" w:hAnsi="华文仿宋" w:hint="eastAsia"/>
          <w:szCs w:val="21"/>
        </w:rPr>
        <w:t>服务的</w:t>
      </w:r>
      <w:r w:rsidR="00841FDB">
        <w:rPr>
          <w:rFonts w:ascii="华文仿宋" w:eastAsia="华文仿宋" w:hAnsi="华文仿宋"/>
          <w:szCs w:val="21"/>
        </w:rPr>
        <w:t>公司</w:t>
      </w:r>
      <w:r w:rsidRPr="007103F2">
        <w:rPr>
          <w:rFonts w:ascii="华文仿宋" w:eastAsia="华文仿宋" w:hAnsi="华文仿宋"/>
          <w:szCs w:val="21"/>
        </w:rPr>
        <w:t>。</w:t>
      </w:r>
      <w:r w:rsidRPr="007103F2">
        <w:rPr>
          <w:rFonts w:ascii="华文仿宋" w:eastAsia="华文仿宋" w:hAnsi="华文仿宋" w:hint="eastAsia"/>
          <w:szCs w:val="21"/>
        </w:rPr>
        <w:t>评选征集范围囊括银行、保险、证券、信托、基金、期货、</w:t>
      </w:r>
      <w:r w:rsidR="00841FDB">
        <w:rPr>
          <w:rFonts w:ascii="华文仿宋" w:eastAsia="华文仿宋" w:hAnsi="华文仿宋" w:hint="eastAsia"/>
          <w:szCs w:val="21"/>
        </w:rPr>
        <w:t>上</w:t>
      </w:r>
      <w:r w:rsidR="00841FDB">
        <w:rPr>
          <w:rFonts w:ascii="华文仿宋" w:eastAsia="华文仿宋" w:hAnsi="华文仿宋"/>
          <w:szCs w:val="21"/>
        </w:rPr>
        <w:t>市</w:t>
      </w:r>
      <w:r w:rsidR="00841FDB">
        <w:rPr>
          <w:rFonts w:ascii="华文仿宋" w:eastAsia="华文仿宋" w:hAnsi="华文仿宋" w:hint="eastAsia"/>
          <w:szCs w:val="21"/>
        </w:rPr>
        <w:t>公司、</w:t>
      </w:r>
      <w:r w:rsidR="00841FDB" w:rsidRPr="007103F2">
        <w:rPr>
          <w:rFonts w:ascii="华文仿宋" w:eastAsia="华文仿宋" w:hAnsi="华文仿宋"/>
          <w:szCs w:val="21"/>
        </w:rPr>
        <w:t>金融服务</w:t>
      </w:r>
      <w:r w:rsidR="00841FDB">
        <w:rPr>
          <w:rFonts w:ascii="华文仿宋" w:eastAsia="华文仿宋" w:hAnsi="华文仿宋" w:hint="eastAsia"/>
          <w:szCs w:val="21"/>
        </w:rPr>
        <w:t>等</w:t>
      </w:r>
      <w:r w:rsidR="00841FDB">
        <w:rPr>
          <w:rFonts w:ascii="华文仿宋" w:eastAsia="华文仿宋" w:hAnsi="华文仿宋"/>
          <w:szCs w:val="21"/>
        </w:rPr>
        <w:t>相关企业</w:t>
      </w:r>
      <w:r w:rsidRPr="007103F2">
        <w:rPr>
          <w:rFonts w:ascii="华文仿宋" w:eastAsia="华文仿宋" w:hAnsi="华文仿宋"/>
          <w:szCs w:val="21"/>
        </w:rPr>
        <w:t>。</w:t>
      </w:r>
    </w:p>
    <w:p w14:paraId="2FB4E1B3" w14:textId="77777777" w:rsidR="00AE495B" w:rsidRPr="007103F2" w:rsidRDefault="00AE495B" w:rsidP="004D0915">
      <w:pPr>
        <w:spacing w:before="240"/>
        <w:rPr>
          <w:rFonts w:ascii="华文仿宋" w:eastAsia="华文仿宋" w:hAnsi="华文仿宋"/>
          <w:b/>
          <w:sz w:val="32"/>
          <w:szCs w:val="32"/>
          <w:u w:val="single"/>
        </w:rPr>
      </w:pPr>
      <w:r w:rsidRPr="007103F2">
        <w:rPr>
          <w:rFonts w:ascii="华文仿宋" w:eastAsia="华文仿宋" w:hAnsi="华文仿宋" w:hint="eastAsia"/>
          <w:b/>
          <w:sz w:val="32"/>
          <w:szCs w:val="32"/>
          <w:u w:val="single"/>
        </w:rPr>
        <w:t>参评说</w:t>
      </w:r>
      <w:r w:rsidRPr="007103F2">
        <w:rPr>
          <w:rFonts w:ascii="华文仿宋" w:eastAsia="华文仿宋" w:hAnsi="华文仿宋"/>
          <w:b/>
          <w:sz w:val="32"/>
          <w:szCs w:val="32"/>
          <w:u w:val="single"/>
        </w:rPr>
        <w:t>明：</w:t>
      </w:r>
    </w:p>
    <w:p w14:paraId="49436E37" w14:textId="77777777" w:rsidR="00AE495B" w:rsidRPr="007103F2" w:rsidRDefault="00AE495B" w:rsidP="00AE495B">
      <w:pPr>
        <w:rPr>
          <w:rFonts w:ascii="华文仿宋" w:eastAsia="华文仿宋" w:hAnsi="华文仿宋"/>
          <w:szCs w:val="21"/>
        </w:rPr>
      </w:pPr>
      <w:r w:rsidRPr="007103F2">
        <w:rPr>
          <w:rFonts w:ascii="华文仿宋" w:eastAsia="华文仿宋" w:hAnsi="华文仿宋" w:hint="eastAsia"/>
          <w:szCs w:val="21"/>
        </w:rPr>
        <w:t>1）本评选不收取任何费用；</w:t>
      </w:r>
    </w:p>
    <w:p w14:paraId="3AE80235" w14:textId="77777777" w:rsidR="00AE495B" w:rsidRPr="007103F2" w:rsidRDefault="00AE495B" w:rsidP="00AE495B">
      <w:pPr>
        <w:rPr>
          <w:rFonts w:ascii="华文仿宋" w:eastAsia="华文仿宋" w:hAnsi="华文仿宋"/>
          <w:szCs w:val="21"/>
        </w:rPr>
      </w:pPr>
      <w:r w:rsidRPr="007103F2">
        <w:rPr>
          <w:rFonts w:ascii="华文仿宋" w:eastAsia="华文仿宋" w:hAnsi="华文仿宋" w:hint="eastAsia"/>
          <w:szCs w:val="21"/>
        </w:rPr>
        <w:t>2）本评选以企业身份参与，</w:t>
      </w:r>
      <w:r w:rsidRPr="007103F2">
        <w:rPr>
          <w:rFonts w:ascii="华文仿宋" w:eastAsia="华文仿宋" w:hAnsi="华文仿宋"/>
          <w:szCs w:val="21"/>
        </w:rPr>
        <w:t>参评</w:t>
      </w:r>
      <w:r w:rsidRPr="007103F2">
        <w:rPr>
          <w:rFonts w:ascii="华文仿宋" w:eastAsia="华文仿宋" w:hAnsi="华文仿宋" w:hint="eastAsia"/>
          <w:szCs w:val="21"/>
        </w:rPr>
        <w:t>企业</w:t>
      </w:r>
      <w:r w:rsidRPr="007103F2">
        <w:rPr>
          <w:rFonts w:ascii="华文仿宋" w:eastAsia="华文仿宋" w:hAnsi="华文仿宋"/>
          <w:szCs w:val="21"/>
        </w:rPr>
        <w:t>对所提供的数据的真实性负责</w:t>
      </w:r>
      <w:r w:rsidRPr="007103F2">
        <w:rPr>
          <w:rFonts w:ascii="华文仿宋" w:eastAsia="华文仿宋" w:hAnsi="华文仿宋" w:hint="eastAsia"/>
          <w:szCs w:val="21"/>
        </w:rPr>
        <w:t>；</w:t>
      </w:r>
    </w:p>
    <w:p w14:paraId="71A97701" w14:textId="77777777" w:rsidR="00AE495B" w:rsidRPr="007103F2" w:rsidRDefault="00AE495B" w:rsidP="00AE495B">
      <w:pPr>
        <w:rPr>
          <w:rFonts w:ascii="华文仿宋" w:eastAsia="华文仿宋" w:hAnsi="华文仿宋"/>
          <w:szCs w:val="21"/>
        </w:rPr>
      </w:pPr>
      <w:r w:rsidRPr="007103F2">
        <w:rPr>
          <w:rFonts w:ascii="华文仿宋" w:eastAsia="华文仿宋" w:hAnsi="华文仿宋" w:hint="eastAsia"/>
          <w:szCs w:val="21"/>
        </w:rPr>
        <w:t>3）每个参评企业可</w:t>
      </w:r>
      <w:r w:rsidR="00AB0F40">
        <w:rPr>
          <w:rFonts w:ascii="华文仿宋" w:eastAsia="华文仿宋" w:hAnsi="华文仿宋" w:hint="eastAsia"/>
          <w:szCs w:val="21"/>
        </w:rPr>
        <w:t>针对</w:t>
      </w:r>
      <w:r w:rsidRPr="007103F2">
        <w:rPr>
          <w:rFonts w:ascii="华文仿宋" w:eastAsia="华文仿宋" w:hAnsi="华文仿宋" w:hint="eastAsia"/>
          <w:szCs w:val="21"/>
        </w:rPr>
        <w:t>所属类别中的</w:t>
      </w:r>
      <w:r w:rsidR="00AB0F40">
        <w:rPr>
          <w:rFonts w:ascii="华文仿宋" w:eastAsia="华文仿宋" w:hAnsi="华文仿宋" w:hint="eastAsia"/>
          <w:szCs w:val="21"/>
        </w:rPr>
        <w:t>最多</w:t>
      </w:r>
      <w:r w:rsidR="00AB0F40">
        <w:rPr>
          <w:rFonts w:ascii="华文仿宋" w:eastAsia="华文仿宋" w:hAnsi="华文仿宋"/>
          <w:szCs w:val="21"/>
        </w:rPr>
        <w:t>三</w:t>
      </w:r>
      <w:r w:rsidR="00AB0F40">
        <w:rPr>
          <w:rFonts w:ascii="华文仿宋" w:eastAsia="华文仿宋" w:hAnsi="华文仿宋" w:hint="eastAsia"/>
          <w:szCs w:val="21"/>
        </w:rPr>
        <w:t>项</w:t>
      </w:r>
      <w:r w:rsidRPr="007103F2">
        <w:rPr>
          <w:rFonts w:ascii="华文仿宋" w:eastAsia="华文仿宋" w:hAnsi="华文仿宋" w:hint="eastAsia"/>
          <w:szCs w:val="21"/>
        </w:rPr>
        <w:t>奖项</w:t>
      </w:r>
      <w:r w:rsidR="00AB0F40">
        <w:rPr>
          <w:rFonts w:ascii="华文仿宋" w:eastAsia="华文仿宋" w:hAnsi="华文仿宋" w:hint="eastAsia"/>
          <w:szCs w:val="21"/>
        </w:rPr>
        <w:t>进</w:t>
      </w:r>
      <w:r w:rsidR="00AB0F40">
        <w:rPr>
          <w:rFonts w:ascii="华文仿宋" w:eastAsia="华文仿宋" w:hAnsi="华文仿宋"/>
          <w:szCs w:val="21"/>
        </w:rPr>
        <w:t>行</w:t>
      </w:r>
      <w:r w:rsidR="00AB0F40">
        <w:rPr>
          <w:rFonts w:ascii="华文仿宋" w:eastAsia="华文仿宋" w:hAnsi="华文仿宋" w:hint="eastAsia"/>
          <w:szCs w:val="21"/>
        </w:rPr>
        <w:t>参选</w:t>
      </w:r>
      <w:r w:rsidRPr="007103F2">
        <w:rPr>
          <w:rFonts w:ascii="华文仿宋" w:eastAsia="华文仿宋" w:hAnsi="华文仿宋" w:hint="eastAsia"/>
          <w:szCs w:val="21"/>
        </w:rPr>
        <w:t>，提供奖项所需的参评资料；</w:t>
      </w:r>
    </w:p>
    <w:p w14:paraId="0D4753B5" w14:textId="77777777" w:rsidR="00AE495B" w:rsidRPr="007103F2" w:rsidRDefault="00AE495B" w:rsidP="00AE495B">
      <w:pPr>
        <w:rPr>
          <w:rFonts w:ascii="华文仿宋" w:eastAsia="华文仿宋" w:hAnsi="华文仿宋"/>
          <w:szCs w:val="21"/>
        </w:rPr>
      </w:pPr>
      <w:r w:rsidRPr="007103F2">
        <w:rPr>
          <w:rFonts w:ascii="华文仿宋" w:eastAsia="华文仿宋" w:hAnsi="华文仿宋" w:hint="eastAsia"/>
          <w:szCs w:val="21"/>
        </w:rPr>
        <w:t>4）</w:t>
      </w:r>
      <w:r w:rsidRPr="007103F2">
        <w:rPr>
          <w:rFonts w:ascii="华文仿宋" w:eastAsia="华文仿宋" w:hAnsi="华文仿宋"/>
          <w:szCs w:val="21"/>
        </w:rPr>
        <w:t>参评</w:t>
      </w:r>
      <w:r w:rsidRPr="007103F2">
        <w:rPr>
          <w:rFonts w:ascii="华文仿宋" w:eastAsia="华文仿宋" w:hAnsi="华文仿宋" w:hint="eastAsia"/>
          <w:szCs w:val="21"/>
        </w:rPr>
        <w:t>企业</w:t>
      </w:r>
      <w:r w:rsidRPr="007103F2">
        <w:rPr>
          <w:rFonts w:ascii="华文仿宋" w:eastAsia="华文仿宋" w:hAnsi="华文仿宋"/>
          <w:szCs w:val="21"/>
        </w:rPr>
        <w:t>需要一次</w:t>
      </w:r>
      <w:r w:rsidRPr="007103F2">
        <w:rPr>
          <w:rFonts w:ascii="华文仿宋" w:eastAsia="华文仿宋" w:hAnsi="华文仿宋" w:hint="eastAsia"/>
          <w:szCs w:val="21"/>
        </w:rPr>
        <w:t>性</w:t>
      </w:r>
      <w:r w:rsidRPr="007103F2">
        <w:rPr>
          <w:rFonts w:ascii="华文仿宋" w:eastAsia="华文仿宋" w:hAnsi="华文仿宋"/>
          <w:szCs w:val="21"/>
        </w:rPr>
        <w:t>提供全部</w:t>
      </w:r>
      <w:r w:rsidRPr="007103F2">
        <w:rPr>
          <w:rFonts w:ascii="华文仿宋" w:eastAsia="华文仿宋" w:hAnsi="华文仿宋" w:hint="eastAsia"/>
          <w:szCs w:val="21"/>
        </w:rPr>
        <w:t>参评资料</w:t>
      </w:r>
      <w:r w:rsidRPr="007103F2">
        <w:rPr>
          <w:rFonts w:ascii="华文仿宋" w:eastAsia="华文仿宋" w:hAnsi="华文仿宋"/>
          <w:szCs w:val="21"/>
        </w:rPr>
        <w:t>，不得累计提供</w:t>
      </w:r>
      <w:r w:rsidRPr="007103F2">
        <w:rPr>
          <w:rFonts w:ascii="华文仿宋" w:eastAsia="华文仿宋" w:hAnsi="华文仿宋" w:hint="eastAsia"/>
          <w:szCs w:val="21"/>
        </w:rPr>
        <w:t>。</w:t>
      </w:r>
    </w:p>
    <w:p w14:paraId="0463016D" w14:textId="77777777" w:rsidR="00722D08" w:rsidRPr="007103F2" w:rsidRDefault="00AE495B" w:rsidP="004D0915">
      <w:pPr>
        <w:spacing w:before="240"/>
        <w:rPr>
          <w:rFonts w:ascii="华文仿宋" w:eastAsia="华文仿宋" w:hAnsi="华文仿宋"/>
          <w:b/>
          <w:sz w:val="32"/>
          <w:szCs w:val="32"/>
          <w:u w:val="single"/>
        </w:rPr>
      </w:pPr>
      <w:r w:rsidRPr="007103F2">
        <w:rPr>
          <w:rFonts w:ascii="华文仿宋" w:eastAsia="华文仿宋" w:hAnsi="华文仿宋" w:hint="eastAsia"/>
          <w:b/>
          <w:sz w:val="32"/>
          <w:szCs w:val="32"/>
          <w:u w:val="single"/>
        </w:rPr>
        <w:t>参评标准</w:t>
      </w:r>
      <w:r w:rsidRPr="007103F2">
        <w:rPr>
          <w:rFonts w:ascii="华文仿宋" w:eastAsia="华文仿宋" w:hAnsi="华文仿宋"/>
          <w:b/>
          <w:sz w:val="32"/>
          <w:szCs w:val="32"/>
          <w:u w:val="single"/>
        </w:rPr>
        <w:t>：</w:t>
      </w:r>
    </w:p>
    <w:p w14:paraId="653A6EB0" w14:textId="33EC11F2" w:rsidR="00722D08" w:rsidRPr="007103F2" w:rsidRDefault="00722D08" w:rsidP="00722D08">
      <w:pPr>
        <w:rPr>
          <w:rFonts w:ascii="华文仿宋" w:eastAsia="华文仿宋" w:hAnsi="华文仿宋"/>
          <w:szCs w:val="21"/>
        </w:rPr>
      </w:pPr>
      <w:r w:rsidRPr="007103F2">
        <w:rPr>
          <w:rFonts w:ascii="华文仿宋" w:eastAsia="华文仿宋" w:hAnsi="华文仿宋" w:hint="eastAsia"/>
          <w:szCs w:val="21"/>
        </w:rPr>
        <w:t>金融</w:t>
      </w:r>
      <w:r w:rsidRPr="007103F2">
        <w:rPr>
          <w:rFonts w:ascii="华文仿宋" w:eastAsia="华文仿宋" w:hAnsi="华文仿宋"/>
          <w:szCs w:val="21"/>
        </w:rPr>
        <w:t>界</w:t>
      </w:r>
      <w:r w:rsidRPr="007103F2">
        <w:rPr>
          <w:rFonts w:ascii="华文仿宋" w:eastAsia="华文仿宋" w:hAnsi="华文仿宋" w:hint="eastAsia"/>
          <w:szCs w:val="21"/>
        </w:rPr>
        <w:t>评选将</w:t>
      </w:r>
      <w:r w:rsidRPr="007103F2">
        <w:rPr>
          <w:rFonts w:ascii="华文仿宋" w:eastAsia="华文仿宋" w:hAnsi="华文仿宋"/>
          <w:szCs w:val="21"/>
        </w:rPr>
        <w:t>从</w:t>
      </w:r>
      <w:r w:rsidRPr="007103F2">
        <w:rPr>
          <w:rFonts w:ascii="华文仿宋" w:eastAsia="华文仿宋" w:hAnsi="华文仿宋" w:hint="eastAsia"/>
          <w:szCs w:val="21"/>
        </w:rPr>
        <w:t>参评</w:t>
      </w:r>
      <w:r w:rsidRPr="007103F2">
        <w:rPr>
          <w:rFonts w:ascii="华文仿宋" w:eastAsia="华文仿宋" w:hAnsi="华文仿宋"/>
          <w:szCs w:val="21"/>
        </w:rPr>
        <w:t>企业的</w:t>
      </w:r>
      <w:r w:rsidRPr="007103F2">
        <w:rPr>
          <w:rFonts w:ascii="华文仿宋" w:eastAsia="华文仿宋" w:hAnsi="华文仿宋" w:hint="eastAsia"/>
          <w:szCs w:val="21"/>
        </w:rPr>
        <w:t>品牌、产品、服务、创新、营销</w:t>
      </w:r>
      <w:r w:rsidR="00270B3D" w:rsidRPr="007103F2">
        <w:rPr>
          <w:rFonts w:ascii="华文仿宋" w:eastAsia="华文仿宋" w:hAnsi="华文仿宋" w:hint="eastAsia"/>
          <w:szCs w:val="21"/>
        </w:rPr>
        <w:t>以</w:t>
      </w:r>
      <w:r w:rsidR="00270B3D" w:rsidRPr="007103F2">
        <w:rPr>
          <w:rFonts w:ascii="华文仿宋" w:eastAsia="华文仿宋" w:hAnsi="华文仿宋"/>
          <w:szCs w:val="21"/>
        </w:rPr>
        <w:t>及</w:t>
      </w:r>
      <w:r w:rsidRPr="007103F2">
        <w:rPr>
          <w:rFonts w:ascii="华文仿宋" w:eastAsia="华文仿宋" w:hAnsi="华文仿宋" w:hint="eastAsia"/>
          <w:szCs w:val="21"/>
        </w:rPr>
        <w:t>社会责任等</w:t>
      </w:r>
      <w:r w:rsidRPr="007103F2">
        <w:rPr>
          <w:rFonts w:ascii="华文仿宋" w:eastAsia="华文仿宋" w:hAnsi="华文仿宋"/>
          <w:szCs w:val="21"/>
        </w:rPr>
        <w:t>维度</w:t>
      </w:r>
      <w:r w:rsidRPr="007103F2">
        <w:rPr>
          <w:rFonts w:ascii="华文仿宋" w:eastAsia="华文仿宋" w:hAnsi="华文仿宋" w:hint="eastAsia"/>
          <w:szCs w:val="21"/>
        </w:rPr>
        <w:t>进</w:t>
      </w:r>
      <w:r w:rsidRPr="007103F2">
        <w:rPr>
          <w:rFonts w:ascii="华文仿宋" w:eastAsia="华文仿宋" w:hAnsi="华文仿宋"/>
          <w:szCs w:val="21"/>
        </w:rPr>
        <w:t>行</w:t>
      </w:r>
      <w:r w:rsidRPr="007103F2">
        <w:rPr>
          <w:rFonts w:ascii="华文仿宋" w:eastAsia="华文仿宋" w:hAnsi="华文仿宋" w:hint="eastAsia"/>
          <w:szCs w:val="21"/>
        </w:rPr>
        <w:t>参评</w:t>
      </w:r>
      <w:r w:rsidRPr="007103F2">
        <w:rPr>
          <w:rFonts w:ascii="华文仿宋" w:eastAsia="华文仿宋" w:hAnsi="华文仿宋"/>
          <w:szCs w:val="21"/>
        </w:rPr>
        <w:t>分析</w:t>
      </w:r>
      <w:r w:rsidRPr="007103F2">
        <w:rPr>
          <w:rFonts w:ascii="华文仿宋" w:eastAsia="华文仿宋" w:hAnsi="华文仿宋" w:hint="eastAsia"/>
          <w:szCs w:val="21"/>
        </w:rPr>
        <w:t>与专家</w:t>
      </w:r>
      <w:r w:rsidRPr="007103F2">
        <w:rPr>
          <w:rFonts w:ascii="华文仿宋" w:eastAsia="华文仿宋" w:hAnsi="华文仿宋"/>
          <w:szCs w:val="21"/>
        </w:rPr>
        <w:t>调研</w:t>
      </w:r>
      <w:r w:rsidRPr="007103F2">
        <w:rPr>
          <w:rFonts w:ascii="华文仿宋" w:eastAsia="华文仿宋" w:hAnsi="华文仿宋" w:hint="eastAsia"/>
          <w:szCs w:val="21"/>
        </w:rPr>
        <w:t>，最</w:t>
      </w:r>
      <w:r w:rsidRPr="007103F2">
        <w:rPr>
          <w:rFonts w:ascii="华文仿宋" w:eastAsia="华文仿宋" w:hAnsi="华文仿宋"/>
          <w:szCs w:val="21"/>
        </w:rPr>
        <w:t>终</w:t>
      </w:r>
      <w:r w:rsidRPr="007103F2">
        <w:rPr>
          <w:rFonts w:ascii="华文仿宋" w:eastAsia="华文仿宋" w:hAnsi="华文仿宋" w:hint="eastAsia"/>
          <w:szCs w:val="21"/>
        </w:rPr>
        <w:t>通过</w:t>
      </w:r>
      <w:r w:rsidR="00CB0FFE">
        <w:rPr>
          <w:rFonts w:ascii="华文仿宋" w:eastAsia="华文仿宋" w:hAnsi="华文仿宋" w:hint="eastAsia"/>
          <w:szCs w:val="21"/>
        </w:rPr>
        <w:t>量</w:t>
      </w:r>
      <w:r w:rsidR="00CB0FFE">
        <w:rPr>
          <w:rFonts w:ascii="华文仿宋" w:eastAsia="华文仿宋" w:hAnsi="华文仿宋"/>
          <w:szCs w:val="21"/>
        </w:rPr>
        <w:t>化评审、</w:t>
      </w:r>
      <w:r w:rsidRPr="007103F2">
        <w:rPr>
          <w:rFonts w:ascii="华文仿宋" w:eastAsia="华文仿宋" w:hAnsi="华文仿宋" w:hint="eastAsia"/>
          <w:szCs w:val="21"/>
        </w:rPr>
        <w:t>调查</w:t>
      </w:r>
      <w:r w:rsidRPr="007103F2">
        <w:rPr>
          <w:rFonts w:ascii="华文仿宋" w:eastAsia="华文仿宋" w:hAnsi="华文仿宋"/>
          <w:szCs w:val="21"/>
        </w:rPr>
        <w:t>问卷、</w:t>
      </w:r>
      <w:r w:rsidRPr="007103F2">
        <w:rPr>
          <w:rFonts w:ascii="华文仿宋" w:eastAsia="华文仿宋" w:hAnsi="华文仿宋" w:hint="eastAsia"/>
          <w:szCs w:val="21"/>
        </w:rPr>
        <w:t>专家</w:t>
      </w:r>
      <w:r w:rsidRPr="007103F2">
        <w:rPr>
          <w:rFonts w:ascii="华文仿宋" w:eastAsia="华文仿宋" w:hAnsi="华文仿宋"/>
          <w:szCs w:val="21"/>
        </w:rPr>
        <w:t>评审等环节确</w:t>
      </w:r>
      <w:r w:rsidRPr="007103F2">
        <w:rPr>
          <w:rFonts w:ascii="华文仿宋" w:eastAsia="华文仿宋" w:hAnsi="华文仿宋" w:hint="eastAsia"/>
          <w:szCs w:val="21"/>
        </w:rPr>
        <w:t>认</w:t>
      </w:r>
      <w:r w:rsidRPr="007103F2">
        <w:rPr>
          <w:rFonts w:ascii="华文仿宋" w:eastAsia="华文仿宋" w:hAnsi="华文仿宋"/>
          <w:szCs w:val="21"/>
        </w:rPr>
        <w:t>获奖名单</w:t>
      </w:r>
      <w:r w:rsidRPr="007103F2">
        <w:rPr>
          <w:rFonts w:ascii="华文仿宋" w:eastAsia="华文仿宋" w:hAnsi="华文仿宋" w:hint="eastAsia"/>
          <w:szCs w:val="21"/>
        </w:rPr>
        <w:t>。</w:t>
      </w:r>
    </w:p>
    <w:p w14:paraId="0DB549B5" w14:textId="77777777" w:rsidR="00597D2E" w:rsidRDefault="00597D2E" w:rsidP="004D0915">
      <w:pPr>
        <w:pStyle w:val="a4"/>
        <w:numPr>
          <w:ilvl w:val="0"/>
          <w:numId w:val="2"/>
        </w:numPr>
        <w:spacing w:before="156" w:after="156"/>
        <w:ind w:firstLineChars="0"/>
        <w:rPr>
          <w:rFonts w:ascii="华文仿宋" w:eastAsia="华文仿宋" w:hAnsi="华文仿宋"/>
          <w:szCs w:val="21"/>
        </w:rPr>
      </w:pPr>
      <w:r w:rsidRPr="00597D2E">
        <w:rPr>
          <w:rFonts w:ascii="华文仿宋" w:eastAsia="华文仿宋" w:hAnsi="华文仿宋" w:hint="eastAsia"/>
          <w:szCs w:val="21"/>
        </w:rPr>
        <w:t>品牌</w:t>
      </w:r>
      <w:r>
        <w:rPr>
          <w:rFonts w:ascii="华文仿宋" w:eastAsia="华文仿宋" w:hAnsi="华文仿宋" w:hint="eastAsia"/>
          <w:szCs w:val="21"/>
        </w:rPr>
        <w:t>方面</w:t>
      </w:r>
      <w:r w:rsidRPr="00597D2E">
        <w:rPr>
          <w:rFonts w:ascii="华文仿宋" w:eastAsia="华文仿宋" w:hAnsi="华文仿宋" w:hint="eastAsia"/>
          <w:szCs w:val="21"/>
        </w:rPr>
        <w:t>：不</w:t>
      </w:r>
      <w:r w:rsidRPr="00597D2E">
        <w:rPr>
          <w:rFonts w:ascii="华文仿宋" w:eastAsia="华文仿宋" w:hAnsi="华文仿宋"/>
          <w:szCs w:val="21"/>
        </w:rPr>
        <w:t>断升</w:t>
      </w:r>
      <w:r w:rsidRPr="00597D2E">
        <w:rPr>
          <w:rFonts w:ascii="华文仿宋" w:eastAsia="华文仿宋" w:hAnsi="华文仿宋" w:hint="eastAsia"/>
          <w:szCs w:val="21"/>
        </w:rPr>
        <w:t>级</w:t>
      </w:r>
      <w:r w:rsidRPr="00597D2E">
        <w:rPr>
          <w:rFonts w:ascii="华文仿宋" w:eastAsia="华文仿宋" w:hAnsi="华文仿宋"/>
          <w:szCs w:val="21"/>
        </w:rPr>
        <w:t>品牌价值，</w:t>
      </w:r>
      <w:r w:rsidRPr="00597D2E">
        <w:rPr>
          <w:rFonts w:ascii="华文仿宋" w:eastAsia="华文仿宋" w:hAnsi="华文仿宋" w:hint="eastAsia"/>
          <w:szCs w:val="21"/>
        </w:rPr>
        <w:t>提</w:t>
      </w:r>
      <w:r w:rsidRPr="00597D2E">
        <w:rPr>
          <w:rFonts w:ascii="华文仿宋" w:eastAsia="华文仿宋" w:hAnsi="华文仿宋"/>
          <w:szCs w:val="21"/>
        </w:rPr>
        <w:t>升市场驱动力，</w:t>
      </w:r>
      <w:r w:rsidRPr="00597D2E">
        <w:rPr>
          <w:rFonts w:ascii="华文仿宋" w:eastAsia="华文仿宋" w:hAnsi="华文仿宋" w:hint="eastAsia"/>
          <w:szCs w:val="21"/>
        </w:rPr>
        <w:t>品牌</w:t>
      </w:r>
      <w:r w:rsidRPr="00597D2E">
        <w:rPr>
          <w:rFonts w:ascii="华文仿宋" w:eastAsia="华文仿宋" w:hAnsi="华文仿宋"/>
          <w:szCs w:val="21"/>
        </w:rPr>
        <w:t>价值</w:t>
      </w:r>
      <w:r>
        <w:rPr>
          <w:rFonts w:ascii="华文仿宋" w:eastAsia="华文仿宋" w:hAnsi="华文仿宋" w:hint="eastAsia"/>
          <w:szCs w:val="21"/>
        </w:rPr>
        <w:t>得</w:t>
      </w:r>
      <w:r>
        <w:rPr>
          <w:rFonts w:ascii="华文仿宋" w:eastAsia="华文仿宋" w:hAnsi="华文仿宋"/>
          <w:szCs w:val="21"/>
        </w:rPr>
        <w:t>到</w:t>
      </w:r>
      <w:r>
        <w:rPr>
          <w:rFonts w:ascii="华文仿宋" w:eastAsia="华文仿宋" w:hAnsi="华文仿宋" w:hint="eastAsia"/>
          <w:szCs w:val="21"/>
        </w:rPr>
        <w:t>多</w:t>
      </w:r>
      <w:r>
        <w:rPr>
          <w:rFonts w:ascii="华文仿宋" w:eastAsia="华文仿宋" w:hAnsi="华文仿宋"/>
          <w:szCs w:val="21"/>
        </w:rPr>
        <w:t>方</w:t>
      </w:r>
      <w:r>
        <w:rPr>
          <w:rFonts w:ascii="华文仿宋" w:eastAsia="华文仿宋" w:hAnsi="华文仿宋" w:hint="eastAsia"/>
          <w:szCs w:val="21"/>
        </w:rPr>
        <w:t>认</w:t>
      </w:r>
      <w:r>
        <w:rPr>
          <w:rFonts w:ascii="华文仿宋" w:eastAsia="华文仿宋" w:hAnsi="华文仿宋"/>
          <w:szCs w:val="21"/>
        </w:rPr>
        <w:t>可与</w:t>
      </w:r>
      <w:r>
        <w:rPr>
          <w:rFonts w:ascii="华文仿宋" w:eastAsia="华文仿宋" w:hAnsi="华文仿宋" w:hint="eastAsia"/>
          <w:szCs w:val="21"/>
        </w:rPr>
        <w:t>肯定</w:t>
      </w:r>
      <w:r>
        <w:rPr>
          <w:rFonts w:ascii="华文仿宋" w:eastAsia="华文仿宋" w:hAnsi="华文仿宋"/>
          <w:szCs w:val="21"/>
        </w:rPr>
        <w:t>。</w:t>
      </w:r>
      <w:r w:rsidR="004D0915" w:rsidRPr="00597D2E">
        <w:rPr>
          <w:rFonts w:ascii="华文仿宋" w:eastAsia="华文仿宋" w:hAnsi="华文仿宋"/>
          <w:szCs w:val="21"/>
        </w:rPr>
        <w:t>社会公众</w:t>
      </w:r>
      <w:r w:rsidR="004D0915" w:rsidRPr="00597D2E">
        <w:rPr>
          <w:rFonts w:ascii="华文仿宋" w:eastAsia="华文仿宋" w:hAnsi="华文仿宋" w:hint="eastAsia"/>
          <w:szCs w:val="21"/>
        </w:rPr>
        <w:t>的</w:t>
      </w:r>
      <w:r w:rsidR="004D0915" w:rsidRPr="00597D2E">
        <w:rPr>
          <w:rFonts w:ascii="华文仿宋" w:eastAsia="华文仿宋" w:hAnsi="华文仿宋"/>
          <w:szCs w:val="21"/>
        </w:rPr>
        <w:t>整体评价</w:t>
      </w:r>
      <w:r w:rsidR="004D0915" w:rsidRPr="00597D2E">
        <w:rPr>
          <w:rFonts w:ascii="华文仿宋" w:eastAsia="华文仿宋" w:hAnsi="华文仿宋" w:hint="eastAsia"/>
          <w:szCs w:val="21"/>
        </w:rPr>
        <w:t>较高，</w:t>
      </w:r>
      <w:r w:rsidR="00B365FB" w:rsidRPr="00597D2E">
        <w:rPr>
          <w:rFonts w:ascii="华文仿宋" w:eastAsia="华文仿宋" w:hAnsi="华文仿宋" w:hint="eastAsia"/>
          <w:szCs w:val="21"/>
        </w:rPr>
        <w:t>注重</w:t>
      </w:r>
      <w:r w:rsidR="004D0915" w:rsidRPr="00597D2E">
        <w:rPr>
          <w:rFonts w:ascii="华文仿宋" w:eastAsia="华文仿宋" w:hAnsi="华文仿宋"/>
          <w:szCs w:val="21"/>
        </w:rPr>
        <w:t>人性化服务</w:t>
      </w:r>
      <w:r w:rsidR="004D0915" w:rsidRPr="00597D2E">
        <w:rPr>
          <w:rFonts w:ascii="华文仿宋" w:eastAsia="华文仿宋" w:hAnsi="华文仿宋" w:hint="eastAsia"/>
          <w:szCs w:val="21"/>
        </w:rPr>
        <w:t>，</w:t>
      </w:r>
      <w:r w:rsidR="004D0915" w:rsidRPr="00597D2E">
        <w:rPr>
          <w:rFonts w:ascii="华文仿宋" w:eastAsia="华文仿宋" w:hAnsi="华文仿宋"/>
          <w:szCs w:val="21"/>
        </w:rPr>
        <w:t>培养专业性人才，提高整体</w:t>
      </w:r>
      <w:r w:rsidR="00675192" w:rsidRPr="00597D2E">
        <w:rPr>
          <w:rFonts w:ascii="华文仿宋" w:eastAsia="华文仿宋" w:hAnsi="华文仿宋" w:hint="eastAsia"/>
          <w:szCs w:val="21"/>
        </w:rPr>
        <w:t>品牌品质</w:t>
      </w:r>
      <w:r w:rsidR="004D0915" w:rsidRPr="00597D2E">
        <w:rPr>
          <w:rFonts w:ascii="华文仿宋" w:eastAsia="华文仿宋" w:hAnsi="华文仿宋" w:hint="eastAsia"/>
          <w:szCs w:val="21"/>
        </w:rPr>
        <w:t>；</w:t>
      </w:r>
    </w:p>
    <w:p w14:paraId="7ED94A37" w14:textId="77777777" w:rsidR="00597D2E" w:rsidRDefault="004D0915" w:rsidP="004D0915">
      <w:pPr>
        <w:pStyle w:val="a4"/>
        <w:numPr>
          <w:ilvl w:val="0"/>
          <w:numId w:val="2"/>
        </w:numPr>
        <w:spacing w:before="156" w:after="156"/>
        <w:ind w:firstLineChars="0"/>
        <w:rPr>
          <w:rFonts w:ascii="华文仿宋" w:eastAsia="华文仿宋" w:hAnsi="华文仿宋"/>
          <w:szCs w:val="21"/>
        </w:rPr>
      </w:pPr>
      <w:r w:rsidRPr="00597D2E">
        <w:rPr>
          <w:rFonts w:ascii="华文仿宋" w:eastAsia="华文仿宋" w:hAnsi="华文仿宋" w:hint="eastAsia"/>
          <w:szCs w:val="21"/>
        </w:rPr>
        <w:t>产品</w:t>
      </w:r>
      <w:r w:rsidR="00597D2E">
        <w:rPr>
          <w:rFonts w:ascii="华文仿宋" w:eastAsia="华文仿宋" w:hAnsi="华文仿宋" w:hint="eastAsia"/>
          <w:szCs w:val="21"/>
        </w:rPr>
        <w:t>方面</w:t>
      </w:r>
      <w:r w:rsidRPr="00597D2E">
        <w:rPr>
          <w:rFonts w:ascii="华文仿宋" w:eastAsia="华文仿宋" w:hAnsi="华文仿宋" w:hint="eastAsia"/>
          <w:szCs w:val="21"/>
        </w:rPr>
        <w:t>：</w:t>
      </w:r>
      <w:r w:rsidR="0069184E" w:rsidRPr="00597D2E">
        <w:rPr>
          <w:rFonts w:ascii="华文仿宋" w:eastAsia="华文仿宋" w:hAnsi="华文仿宋" w:hint="eastAsia"/>
          <w:szCs w:val="21"/>
        </w:rPr>
        <w:t>具备</w:t>
      </w:r>
      <w:r w:rsidR="0069184E" w:rsidRPr="00597D2E">
        <w:rPr>
          <w:rFonts w:ascii="华文仿宋" w:eastAsia="华文仿宋" w:hAnsi="华文仿宋"/>
          <w:szCs w:val="21"/>
        </w:rPr>
        <w:t>自</w:t>
      </w:r>
      <w:r w:rsidR="0069184E" w:rsidRPr="00597D2E">
        <w:rPr>
          <w:rFonts w:ascii="华文仿宋" w:eastAsia="华文仿宋" w:hAnsi="华文仿宋" w:hint="eastAsia"/>
          <w:szCs w:val="21"/>
        </w:rPr>
        <w:t>主</w:t>
      </w:r>
      <w:r w:rsidR="0069184E" w:rsidRPr="00597D2E">
        <w:rPr>
          <w:rFonts w:ascii="华文仿宋" w:eastAsia="华文仿宋" w:hAnsi="华文仿宋"/>
          <w:szCs w:val="21"/>
        </w:rPr>
        <w:t>研发</w:t>
      </w:r>
      <w:r w:rsidR="0069184E" w:rsidRPr="00597D2E">
        <w:rPr>
          <w:rFonts w:ascii="华文仿宋" w:eastAsia="华文仿宋" w:hAnsi="华文仿宋" w:hint="eastAsia"/>
          <w:szCs w:val="21"/>
        </w:rPr>
        <w:t>的</w:t>
      </w:r>
      <w:r w:rsidR="00597D2E">
        <w:rPr>
          <w:rFonts w:ascii="华文仿宋" w:eastAsia="华文仿宋" w:hAnsi="华文仿宋" w:hint="eastAsia"/>
          <w:szCs w:val="21"/>
        </w:rPr>
        <w:t>创新</w:t>
      </w:r>
      <w:r w:rsidR="0069184E" w:rsidRPr="00597D2E">
        <w:rPr>
          <w:rFonts w:ascii="华文仿宋" w:eastAsia="华文仿宋" w:hAnsi="华文仿宋"/>
          <w:szCs w:val="21"/>
        </w:rPr>
        <w:t>产品，</w:t>
      </w:r>
      <w:r w:rsidR="00597D2E">
        <w:rPr>
          <w:rFonts w:ascii="华文仿宋" w:eastAsia="华文仿宋" w:hAnsi="华文仿宋" w:hint="eastAsia"/>
          <w:szCs w:val="21"/>
        </w:rPr>
        <w:t>并</w:t>
      </w:r>
      <w:r w:rsidR="0069184E" w:rsidRPr="00597D2E">
        <w:rPr>
          <w:rFonts w:ascii="华文仿宋" w:eastAsia="华文仿宋" w:hAnsi="华文仿宋"/>
          <w:szCs w:val="21"/>
        </w:rPr>
        <w:t>得到广泛应用及普及，</w:t>
      </w:r>
      <w:r w:rsidR="0069184E" w:rsidRPr="00597D2E">
        <w:rPr>
          <w:rFonts w:ascii="华文仿宋" w:eastAsia="华文仿宋" w:hAnsi="华文仿宋" w:hint="eastAsia"/>
          <w:szCs w:val="21"/>
        </w:rPr>
        <w:t>在产</w:t>
      </w:r>
      <w:r w:rsidR="0069184E" w:rsidRPr="00597D2E">
        <w:rPr>
          <w:rFonts w:ascii="华文仿宋" w:eastAsia="华文仿宋" w:hAnsi="华文仿宋"/>
          <w:szCs w:val="21"/>
        </w:rPr>
        <w:t>品设计方面</w:t>
      </w:r>
      <w:r w:rsidR="0069184E" w:rsidRPr="00597D2E">
        <w:rPr>
          <w:rFonts w:ascii="华文仿宋" w:eastAsia="华文仿宋" w:hAnsi="华文仿宋" w:hint="eastAsia"/>
          <w:szCs w:val="21"/>
        </w:rPr>
        <w:t>表现</w:t>
      </w:r>
      <w:r w:rsidR="0069184E" w:rsidRPr="00597D2E">
        <w:rPr>
          <w:rFonts w:ascii="华文仿宋" w:eastAsia="华文仿宋" w:hAnsi="华文仿宋"/>
          <w:szCs w:val="21"/>
        </w:rPr>
        <w:t>突出</w:t>
      </w:r>
      <w:r w:rsidR="0069184E" w:rsidRPr="00597D2E">
        <w:rPr>
          <w:rFonts w:ascii="华文仿宋" w:eastAsia="华文仿宋" w:hAnsi="华文仿宋" w:hint="eastAsia"/>
          <w:szCs w:val="21"/>
        </w:rPr>
        <w:t>，</w:t>
      </w:r>
      <w:r w:rsidRPr="00597D2E">
        <w:rPr>
          <w:rFonts w:ascii="华文仿宋" w:eastAsia="华文仿宋" w:hAnsi="华文仿宋" w:hint="eastAsia"/>
          <w:szCs w:val="21"/>
        </w:rPr>
        <w:t>产品功能、用户体验及运营模式方面</w:t>
      </w:r>
      <w:r w:rsidR="0069184E" w:rsidRPr="00597D2E">
        <w:rPr>
          <w:rFonts w:ascii="华文仿宋" w:eastAsia="华文仿宋" w:hAnsi="华文仿宋" w:hint="eastAsia"/>
          <w:szCs w:val="21"/>
        </w:rPr>
        <w:t>保持</w:t>
      </w:r>
      <w:r w:rsidRPr="00597D2E">
        <w:rPr>
          <w:rFonts w:ascii="华文仿宋" w:eastAsia="华文仿宋" w:hAnsi="华文仿宋" w:hint="eastAsia"/>
          <w:szCs w:val="21"/>
        </w:rPr>
        <w:t>行业</w:t>
      </w:r>
      <w:r w:rsidR="0069184E" w:rsidRPr="00597D2E">
        <w:rPr>
          <w:rFonts w:ascii="华文仿宋" w:eastAsia="华文仿宋" w:hAnsi="华文仿宋" w:hint="eastAsia"/>
          <w:szCs w:val="21"/>
        </w:rPr>
        <w:t>领先</w:t>
      </w:r>
      <w:r w:rsidRPr="00597D2E">
        <w:rPr>
          <w:rFonts w:ascii="华文仿宋" w:eastAsia="华文仿宋" w:hAnsi="华文仿宋" w:hint="eastAsia"/>
          <w:szCs w:val="21"/>
        </w:rPr>
        <w:t>；</w:t>
      </w:r>
    </w:p>
    <w:p w14:paraId="71011949" w14:textId="77777777" w:rsidR="000B602F" w:rsidRDefault="004D0915" w:rsidP="004D0915">
      <w:pPr>
        <w:pStyle w:val="a4"/>
        <w:numPr>
          <w:ilvl w:val="0"/>
          <w:numId w:val="2"/>
        </w:numPr>
        <w:spacing w:before="156" w:after="156"/>
        <w:ind w:firstLineChars="0"/>
        <w:rPr>
          <w:rFonts w:ascii="华文仿宋" w:eastAsia="华文仿宋" w:hAnsi="华文仿宋"/>
          <w:szCs w:val="21"/>
        </w:rPr>
      </w:pPr>
      <w:r w:rsidRPr="00597D2E">
        <w:rPr>
          <w:rFonts w:ascii="华文仿宋" w:eastAsia="华文仿宋" w:hAnsi="华文仿宋" w:hint="eastAsia"/>
          <w:szCs w:val="21"/>
        </w:rPr>
        <w:t>服务</w:t>
      </w:r>
      <w:r w:rsidR="00597D2E">
        <w:rPr>
          <w:rFonts w:ascii="华文仿宋" w:eastAsia="华文仿宋" w:hAnsi="华文仿宋" w:hint="eastAsia"/>
          <w:szCs w:val="21"/>
        </w:rPr>
        <w:t>方面</w:t>
      </w:r>
      <w:r w:rsidRPr="00597D2E">
        <w:rPr>
          <w:rFonts w:ascii="华文仿宋" w:eastAsia="华文仿宋" w:hAnsi="华文仿宋" w:hint="eastAsia"/>
          <w:szCs w:val="21"/>
        </w:rPr>
        <w:t>：坚持</w:t>
      </w:r>
      <w:r w:rsidR="00485BF3" w:rsidRPr="00597D2E">
        <w:rPr>
          <w:rFonts w:ascii="华文仿宋" w:eastAsia="华文仿宋" w:hAnsi="华文仿宋"/>
          <w:szCs w:val="21"/>
        </w:rPr>
        <w:t>以客户为中心</w:t>
      </w:r>
      <w:r w:rsidRPr="00597D2E">
        <w:rPr>
          <w:rFonts w:ascii="华文仿宋" w:eastAsia="华文仿宋" w:hAnsi="华文仿宋" w:hint="eastAsia"/>
          <w:szCs w:val="21"/>
        </w:rPr>
        <w:t>，</w:t>
      </w:r>
      <w:r w:rsidR="00597D2E">
        <w:rPr>
          <w:rFonts w:ascii="华文仿宋" w:eastAsia="华文仿宋" w:hAnsi="华文仿宋" w:hint="eastAsia"/>
          <w:szCs w:val="21"/>
        </w:rPr>
        <w:t>在满足</w:t>
      </w:r>
      <w:r w:rsidRPr="00597D2E">
        <w:rPr>
          <w:rFonts w:ascii="华文仿宋" w:eastAsia="华文仿宋" w:hAnsi="华文仿宋"/>
          <w:szCs w:val="21"/>
        </w:rPr>
        <w:t>客户</w:t>
      </w:r>
      <w:r w:rsidR="0012416A" w:rsidRPr="00597D2E">
        <w:rPr>
          <w:rFonts w:ascii="华文仿宋" w:eastAsia="华文仿宋" w:hAnsi="华文仿宋"/>
          <w:szCs w:val="21"/>
        </w:rPr>
        <w:t>需求</w:t>
      </w:r>
      <w:r w:rsidR="00597D2E">
        <w:rPr>
          <w:rFonts w:ascii="华文仿宋" w:eastAsia="华文仿宋" w:hAnsi="华文仿宋" w:hint="eastAsia"/>
          <w:szCs w:val="21"/>
        </w:rPr>
        <w:t>、提</w:t>
      </w:r>
      <w:r w:rsidR="00597D2E">
        <w:rPr>
          <w:rFonts w:ascii="华文仿宋" w:eastAsia="华文仿宋" w:hAnsi="华文仿宋"/>
          <w:szCs w:val="21"/>
        </w:rPr>
        <w:t>升用户体验</w:t>
      </w:r>
      <w:r w:rsidR="00597D2E">
        <w:rPr>
          <w:rFonts w:ascii="华文仿宋" w:eastAsia="华文仿宋" w:hAnsi="华文仿宋" w:hint="eastAsia"/>
          <w:szCs w:val="21"/>
        </w:rPr>
        <w:t>、</w:t>
      </w:r>
      <w:r w:rsidR="0012416A" w:rsidRPr="00597D2E">
        <w:rPr>
          <w:rFonts w:ascii="华文仿宋" w:eastAsia="华文仿宋" w:hAnsi="华文仿宋"/>
          <w:szCs w:val="21"/>
        </w:rPr>
        <w:t>差异化个性化</w:t>
      </w:r>
      <w:r w:rsidR="00485BF3" w:rsidRPr="00597D2E">
        <w:rPr>
          <w:rFonts w:ascii="华文仿宋" w:eastAsia="华文仿宋" w:hAnsi="华文仿宋" w:hint="eastAsia"/>
          <w:szCs w:val="21"/>
        </w:rPr>
        <w:t>服务</w:t>
      </w:r>
      <w:r w:rsidR="00597D2E">
        <w:rPr>
          <w:rFonts w:ascii="华文仿宋" w:eastAsia="华文仿宋" w:hAnsi="华文仿宋" w:hint="eastAsia"/>
          <w:szCs w:val="21"/>
        </w:rPr>
        <w:t>方面</w:t>
      </w:r>
      <w:r w:rsidR="00597D2E">
        <w:rPr>
          <w:rFonts w:ascii="华文仿宋" w:eastAsia="华文仿宋" w:hAnsi="华文仿宋"/>
          <w:szCs w:val="21"/>
        </w:rPr>
        <w:t>表示突出</w:t>
      </w:r>
      <w:r w:rsidRPr="00597D2E">
        <w:rPr>
          <w:rFonts w:ascii="华文仿宋" w:eastAsia="华文仿宋" w:hAnsi="华文仿宋"/>
          <w:szCs w:val="21"/>
        </w:rPr>
        <w:t>。</w:t>
      </w:r>
      <w:r w:rsidR="000B602F">
        <w:rPr>
          <w:rFonts w:ascii="华文仿宋" w:eastAsia="华文仿宋" w:hAnsi="华文仿宋" w:hint="eastAsia"/>
          <w:szCs w:val="21"/>
        </w:rPr>
        <w:t>通过</w:t>
      </w:r>
      <w:r w:rsidR="00475090" w:rsidRPr="00597D2E">
        <w:rPr>
          <w:rFonts w:ascii="华文仿宋" w:eastAsia="华文仿宋" w:hAnsi="华文仿宋"/>
          <w:szCs w:val="21"/>
        </w:rPr>
        <w:t>便捷高效的服务，不断赢得客户的信赖</w:t>
      </w:r>
      <w:r w:rsidR="00475090" w:rsidRPr="00597D2E">
        <w:rPr>
          <w:rFonts w:ascii="华文仿宋" w:eastAsia="华文仿宋" w:hAnsi="华文仿宋" w:hint="eastAsia"/>
          <w:szCs w:val="21"/>
        </w:rPr>
        <w:t>。</w:t>
      </w:r>
    </w:p>
    <w:p w14:paraId="523408B8" w14:textId="77777777" w:rsidR="000B602F" w:rsidRDefault="00A753A3" w:rsidP="004D0915">
      <w:pPr>
        <w:pStyle w:val="a4"/>
        <w:numPr>
          <w:ilvl w:val="0"/>
          <w:numId w:val="2"/>
        </w:numPr>
        <w:spacing w:before="156" w:after="156"/>
        <w:ind w:firstLineChars="0"/>
        <w:rPr>
          <w:rFonts w:ascii="华文仿宋" w:eastAsia="华文仿宋" w:hAnsi="华文仿宋"/>
          <w:szCs w:val="21"/>
        </w:rPr>
      </w:pPr>
      <w:r w:rsidRPr="000B602F">
        <w:rPr>
          <w:rFonts w:ascii="华文仿宋" w:eastAsia="华文仿宋" w:hAnsi="华文仿宋" w:hint="eastAsia"/>
          <w:szCs w:val="21"/>
        </w:rPr>
        <w:t>创新</w:t>
      </w:r>
      <w:r w:rsidR="000B602F">
        <w:rPr>
          <w:rFonts w:ascii="华文仿宋" w:eastAsia="华文仿宋" w:hAnsi="华文仿宋" w:hint="eastAsia"/>
          <w:szCs w:val="21"/>
        </w:rPr>
        <w:t>方面</w:t>
      </w:r>
      <w:r w:rsidR="00BF3E1F" w:rsidRPr="000B602F">
        <w:rPr>
          <w:rFonts w:ascii="华文仿宋" w:eastAsia="华文仿宋" w:hAnsi="华文仿宋" w:hint="eastAsia"/>
          <w:szCs w:val="21"/>
        </w:rPr>
        <w:t>：</w:t>
      </w:r>
      <w:r w:rsidR="000B602F">
        <w:rPr>
          <w:rFonts w:ascii="华文仿宋" w:eastAsia="华文仿宋" w:hAnsi="华文仿宋" w:hint="eastAsia"/>
          <w:szCs w:val="21"/>
        </w:rPr>
        <w:t>通</w:t>
      </w:r>
      <w:r w:rsidR="000B602F">
        <w:rPr>
          <w:rFonts w:ascii="华文仿宋" w:eastAsia="华文仿宋" w:hAnsi="华文仿宋"/>
          <w:szCs w:val="21"/>
        </w:rPr>
        <w:t>过</w:t>
      </w:r>
      <w:r w:rsidR="004D0915" w:rsidRPr="000B602F">
        <w:rPr>
          <w:rFonts w:ascii="华文仿宋" w:eastAsia="华文仿宋" w:hAnsi="华文仿宋"/>
          <w:szCs w:val="21"/>
        </w:rPr>
        <w:t>创新理念和实践</w:t>
      </w:r>
      <w:r w:rsidR="004D0915" w:rsidRPr="000B602F">
        <w:rPr>
          <w:rFonts w:ascii="华文仿宋" w:eastAsia="华文仿宋" w:hAnsi="华文仿宋" w:hint="eastAsia"/>
          <w:szCs w:val="21"/>
        </w:rPr>
        <w:t>相结合，</w:t>
      </w:r>
      <w:r w:rsidR="000B602F">
        <w:rPr>
          <w:rFonts w:ascii="华文仿宋" w:eastAsia="华文仿宋" w:hAnsi="华文仿宋" w:hint="eastAsia"/>
          <w:szCs w:val="21"/>
        </w:rPr>
        <w:t>能够</w:t>
      </w:r>
      <w:r w:rsidR="004D0915" w:rsidRPr="000B602F">
        <w:rPr>
          <w:rFonts w:ascii="华文仿宋" w:eastAsia="华文仿宋" w:hAnsi="华文仿宋"/>
          <w:szCs w:val="21"/>
        </w:rPr>
        <w:t>经受时间和市场检验，</w:t>
      </w:r>
      <w:r w:rsidR="000B602F">
        <w:rPr>
          <w:rFonts w:ascii="华文仿宋" w:eastAsia="华文仿宋" w:hAnsi="华文仿宋" w:hint="eastAsia"/>
          <w:szCs w:val="21"/>
        </w:rPr>
        <w:t>在助推</w:t>
      </w:r>
      <w:r w:rsidR="000B602F">
        <w:rPr>
          <w:rFonts w:ascii="华文仿宋" w:eastAsia="华文仿宋" w:hAnsi="华文仿宋"/>
          <w:szCs w:val="21"/>
        </w:rPr>
        <w:t>行业发展</w:t>
      </w:r>
      <w:r w:rsidR="000B602F">
        <w:rPr>
          <w:rFonts w:ascii="华文仿宋" w:eastAsia="华文仿宋" w:hAnsi="华文仿宋" w:hint="eastAsia"/>
          <w:szCs w:val="21"/>
        </w:rPr>
        <w:t>方面</w:t>
      </w:r>
      <w:r w:rsidR="000B602F">
        <w:rPr>
          <w:rFonts w:ascii="华文仿宋" w:eastAsia="华文仿宋" w:hAnsi="华文仿宋"/>
          <w:szCs w:val="21"/>
        </w:rPr>
        <w:t>起到积极作用</w:t>
      </w:r>
      <w:r w:rsidR="004D0915" w:rsidRPr="000B602F">
        <w:rPr>
          <w:rFonts w:ascii="华文仿宋" w:eastAsia="华文仿宋" w:hAnsi="华文仿宋"/>
          <w:szCs w:val="21"/>
        </w:rPr>
        <w:t>，</w:t>
      </w:r>
      <w:r w:rsidR="00522A5E" w:rsidRPr="000B602F">
        <w:rPr>
          <w:rFonts w:ascii="华文仿宋" w:eastAsia="华文仿宋" w:hAnsi="华文仿宋" w:hint="eastAsia"/>
          <w:szCs w:val="21"/>
        </w:rPr>
        <w:t>能够</w:t>
      </w:r>
      <w:r w:rsidR="00522A5E" w:rsidRPr="000B602F">
        <w:rPr>
          <w:rFonts w:ascii="华文仿宋" w:eastAsia="华文仿宋" w:hAnsi="华文仿宋"/>
          <w:szCs w:val="21"/>
        </w:rPr>
        <w:t>提供</w:t>
      </w:r>
      <w:r w:rsidR="00522A5E" w:rsidRPr="000B602F">
        <w:rPr>
          <w:rFonts w:ascii="华文仿宋" w:eastAsia="华文仿宋" w:hAnsi="华文仿宋" w:hint="eastAsia"/>
          <w:szCs w:val="21"/>
        </w:rPr>
        <w:t>公开</w:t>
      </w:r>
      <w:r w:rsidR="00522A5E" w:rsidRPr="000B602F">
        <w:rPr>
          <w:rFonts w:ascii="华文仿宋" w:eastAsia="华文仿宋" w:hAnsi="华文仿宋"/>
          <w:szCs w:val="21"/>
        </w:rPr>
        <w:t>量化数据</w:t>
      </w:r>
      <w:r w:rsidR="004D0915" w:rsidRPr="000B602F">
        <w:rPr>
          <w:rFonts w:ascii="华文仿宋" w:eastAsia="华文仿宋" w:hAnsi="华文仿宋"/>
          <w:szCs w:val="21"/>
        </w:rPr>
        <w:t>证明</w:t>
      </w:r>
      <w:r w:rsidR="004D0915" w:rsidRPr="000B602F">
        <w:rPr>
          <w:rFonts w:ascii="华文仿宋" w:eastAsia="华文仿宋" w:hAnsi="华文仿宋" w:hint="eastAsia"/>
          <w:szCs w:val="21"/>
        </w:rPr>
        <w:t>；</w:t>
      </w:r>
    </w:p>
    <w:p w14:paraId="313F56C8" w14:textId="77777777" w:rsidR="000B602F" w:rsidRDefault="000B602F" w:rsidP="004D0915">
      <w:pPr>
        <w:pStyle w:val="a4"/>
        <w:numPr>
          <w:ilvl w:val="0"/>
          <w:numId w:val="2"/>
        </w:numPr>
        <w:spacing w:before="156" w:after="156"/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市场方面</w:t>
      </w:r>
      <w:r w:rsidR="004D0915" w:rsidRPr="000B602F">
        <w:rPr>
          <w:rFonts w:ascii="华文仿宋" w:eastAsia="华文仿宋" w:hAnsi="华文仿宋" w:hint="eastAsia"/>
          <w:szCs w:val="21"/>
        </w:rPr>
        <w:t>：</w:t>
      </w:r>
      <w:r>
        <w:rPr>
          <w:rFonts w:ascii="华文仿宋" w:eastAsia="华文仿宋" w:hAnsi="华文仿宋" w:hint="eastAsia"/>
          <w:szCs w:val="21"/>
        </w:rPr>
        <w:t>公司业务稳定</w:t>
      </w:r>
      <w:r>
        <w:rPr>
          <w:rFonts w:ascii="华文仿宋" w:eastAsia="华文仿宋" w:hAnsi="华文仿宋"/>
          <w:szCs w:val="21"/>
        </w:rPr>
        <w:t>发展三年以上，可持续</w:t>
      </w:r>
      <w:r>
        <w:rPr>
          <w:rFonts w:ascii="华文仿宋" w:eastAsia="华文仿宋" w:hAnsi="华文仿宋" w:hint="eastAsia"/>
          <w:szCs w:val="21"/>
        </w:rPr>
        <w:t>发</w:t>
      </w:r>
      <w:r>
        <w:rPr>
          <w:rFonts w:ascii="华文仿宋" w:eastAsia="华文仿宋" w:hAnsi="华文仿宋"/>
          <w:szCs w:val="21"/>
        </w:rPr>
        <w:t>展能力及</w:t>
      </w:r>
      <w:r w:rsidR="004D0915" w:rsidRPr="000B602F">
        <w:rPr>
          <w:rFonts w:ascii="华文仿宋" w:eastAsia="华文仿宋" w:hAnsi="华文仿宋"/>
          <w:szCs w:val="21"/>
        </w:rPr>
        <w:t>综合能力</w:t>
      </w:r>
      <w:r>
        <w:rPr>
          <w:rFonts w:ascii="华文仿宋" w:eastAsia="华文仿宋" w:hAnsi="华文仿宋" w:hint="eastAsia"/>
          <w:szCs w:val="21"/>
        </w:rPr>
        <w:t>强</w:t>
      </w:r>
      <w:r w:rsidR="004D0915" w:rsidRPr="000B602F">
        <w:rPr>
          <w:rFonts w:ascii="华文仿宋" w:eastAsia="华文仿宋" w:hAnsi="华文仿宋"/>
          <w:szCs w:val="21"/>
        </w:rPr>
        <w:t>，在战略研究、品牌塑造、市场开拓、</w:t>
      </w:r>
      <w:r>
        <w:rPr>
          <w:rFonts w:ascii="华文仿宋" w:eastAsia="华文仿宋" w:hAnsi="华文仿宋" w:hint="eastAsia"/>
          <w:szCs w:val="21"/>
        </w:rPr>
        <w:t>产</w:t>
      </w:r>
      <w:r>
        <w:rPr>
          <w:rFonts w:ascii="华文仿宋" w:eastAsia="华文仿宋" w:hAnsi="华文仿宋"/>
          <w:szCs w:val="21"/>
        </w:rPr>
        <w:t>品</w:t>
      </w:r>
      <w:r w:rsidR="004D0915" w:rsidRPr="000B602F">
        <w:rPr>
          <w:rFonts w:ascii="华文仿宋" w:eastAsia="华文仿宋" w:hAnsi="华文仿宋"/>
          <w:szCs w:val="21"/>
        </w:rPr>
        <w:t>传播、团队管理等</w:t>
      </w:r>
      <w:r>
        <w:rPr>
          <w:rFonts w:ascii="华文仿宋" w:eastAsia="华文仿宋" w:hAnsi="华文仿宋" w:hint="eastAsia"/>
          <w:szCs w:val="21"/>
        </w:rPr>
        <w:t>方面表现</w:t>
      </w:r>
      <w:r>
        <w:rPr>
          <w:rFonts w:ascii="华文仿宋" w:eastAsia="华文仿宋" w:hAnsi="华文仿宋"/>
          <w:szCs w:val="21"/>
        </w:rPr>
        <w:t>突出</w:t>
      </w:r>
      <w:r w:rsidR="004D0915" w:rsidRPr="000B602F">
        <w:rPr>
          <w:rFonts w:ascii="华文仿宋" w:eastAsia="华文仿宋" w:hAnsi="华文仿宋" w:hint="eastAsia"/>
          <w:szCs w:val="21"/>
        </w:rPr>
        <w:t>；</w:t>
      </w:r>
    </w:p>
    <w:p w14:paraId="65F10B9F" w14:textId="77777777" w:rsidR="005E026D" w:rsidRPr="000B602F" w:rsidRDefault="005E026D" w:rsidP="004D0915">
      <w:pPr>
        <w:pStyle w:val="a4"/>
        <w:numPr>
          <w:ilvl w:val="0"/>
          <w:numId w:val="2"/>
        </w:numPr>
        <w:spacing w:before="156" w:after="156"/>
        <w:ind w:firstLineChars="0"/>
        <w:rPr>
          <w:rFonts w:ascii="华文仿宋" w:eastAsia="华文仿宋" w:hAnsi="华文仿宋"/>
          <w:szCs w:val="21"/>
        </w:rPr>
      </w:pPr>
      <w:r w:rsidRPr="000B602F">
        <w:rPr>
          <w:rFonts w:ascii="华文仿宋" w:eastAsia="华文仿宋" w:hAnsi="华文仿宋" w:hint="eastAsia"/>
          <w:szCs w:val="21"/>
        </w:rPr>
        <w:t>社会责任：积极响应国家</w:t>
      </w:r>
      <w:r w:rsidR="000B602F">
        <w:rPr>
          <w:rFonts w:ascii="华文仿宋" w:eastAsia="华文仿宋" w:hAnsi="华文仿宋" w:hint="eastAsia"/>
          <w:szCs w:val="21"/>
        </w:rPr>
        <w:t>战略</w:t>
      </w:r>
      <w:r w:rsidRPr="000B602F">
        <w:rPr>
          <w:rFonts w:ascii="华文仿宋" w:eastAsia="华文仿宋" w:hAnsi="华文仿宋" w:hint="eastAsia"/>
          <w:szCs w:val="21"/>
        </w:rPr>
        <w:t>目标，</w:t>
      </w:r>
      <w:r w:rsidR="000B602F">
        <w:rPr>
          <w:rFonts w:ascii="华文仿宋" w:eastAsia="华文仿宋" w:hAnsi="华文仿宋" w:hint="eastAsia"/>
          <w:szCs w:val="21"/>
        </w:rPr>
        <w:t>在</w:t>
      </w:r>
      <w:r w:rsidRPr="000B602F">
        <w:rPr>
          <w:rFonts w:ascii="华文仿宋" w:eastAsia="华文仿宋" w:hAnsi="华文仿宋" w:hint="eastAsia"/>
          <w:szCs w:val="21"/>
        </w:rPr>
        <w:t>自主减碳</w:t>
      </w:r>
      <w:r w:rsidR="000B602F">
        <w:rPr>
          <w:rFonts w:ascii="华文仿宋" w:eastAsia="华文仿宋" w:hAnsi="华文仿宋" w:hint="eastAsia"/>
          <w:szCs w:val="21"/>
        </w:rPr>
        <w:t>、</w:t>
      </w:r>
      <w:r w:rsidRPr="000B602F">
        <w:rPr>
          <w:rFonts w:ascii="华文仿宋" w:eastAsia="华文仿宋" w:hAnsi="华文仿宋" w:hint="eastAsia"/>
          <w:szCs w:val="21"/>
        </w:rPr>
        <w:t>创新节能</w:t>
      </w:r>
      <w:r w:rsidR="000B602F">
        <w:rPr>
          <w:rFonts w:ascii="华文仿宋" w:eastAsia="华文仿宋" w:hAnsi="华文仿宋" w:hint="eastAsia"/>
          <w:szCs w:val="21"/>
        </w:rPr>
        <w:t>方面</w:t>
      </w:r>
      <w:r w:rsidR="000B602F">
        <w:rPr>
          <w:rFonts w:ascii="华文仿宋" w:eastAsia="华文仿宋" w:hAnsi="华文仿宋"/>
          <w:szCs w:val="21"/>
        </w:rPr>
        <w:t>有突出成绩</w:t>
      </w:r>
      <w:r w:rsidR="000B602F">
        <w:rPr>
          <w:rFonts w:ascii="华文仿宋" w:eastAsia="华文仿宋" w:hAnsi="华文仿宋" w:hint="eastAsia"/>
          <w:szCs w:val="21"/>
        </w:rPr>
        <w:t>，</w:t>
      </w:r>
      <w:r w:rsidR="000B602F" w:rsidRPr="000B602F">
        <w:rPr>
          <w:rFonts w:ascii="华文仿宋" w:eastAsia="华文仿宋" w:hAnsi="华文仿宋" w:hint="eastAsia"/>
          <w:szCs w:val="21"/>
        </w:rPr>
        <w:t>持续深化</w:t>
      </w:r>
      <w:r w:rsidRPr="000B602F">
        <w:rPr>
          <w:rFonts w:ascii="华文仿宋" w:eastAsia="华文仿宋" w:hAnsi="华文仿宋" w:hint="eastAsia"/>
          <w:szCs w:val="21"/>
        </w:rPr>
        <w:t>在环境、社会、治理等方面可持续发展</w:t>
      </w:r>
      <w:r w:rsidR="000B602F">
        <w:rPr>
          <w:rFonts w:ascii="华文仿宋" w:eastAsia="华文仿宋" w:hAnsi="华文仿宋" w:hint="eastAsia"/>
          <w:szCs w:val="21"/>
        </w:rPr>
        <w:t>，</w:t>
      </w:r>
      <w:r w:rsidRPr="000B602F">
        <w:rPr>
          <w:rFonts w:ascii="华文仿宋" w:eastAsia="华文仿宋" w:hAnsi="华文仿宋" w:hint="eastAsia"/>
          <w:szCs w:val="21"/>
        </w:rPr>
        <w:t>积极践行企业社会责任，</w:t>
      </w:r>
      <w:r w:rsidR="000B602F">
        <w:rPr>
          <w:rFonts w:ascii="华文仿宋" w:eastAsia="华文仿宋" w:hAnsi="华文仿宋" w:hint="eastAsia"/>
          <w:szCs w:val="21"/>
        </w:rPr>
        <w:t>对社会</w:t>
      </w:r>
      <w:r w:rsidR="000B602F">
        <w:rPr>
          <w:rFonts w:ascii="华文仿宋" w:eastAsia="华文仿宋" w:hAnsi="华文仿宋"/>
          <w:szCs w:val="21"/>
        </w:rPr>
        <w:t>发展贡献突出（</w:t>
      </w:r>
      <w:r w:rsidR="000B602F">
        <w:rPr>
          <w:rFonts w:ascii="华文仿宋" w:eastAsia="华文仿宋" w:hAnsi="华文仿宋" w:hint="eastAsia"/>
          <w:szCs w:val="21"/>
        </w:rPr>
        <w:t>举</w:t>
      </w:r>
      <w:r w:rsidR="000B602F">
        <w:rPr>
          <w:rFonts w:ascii="华文仿宋" w:eastAsia="华文仿宋" w:hAnsi="华文仿宋"/>
          <w:szCs w:val="21"/>
        </w:rPr>
        <w:t>例）</w:t>
      </w:r>
      <w:r w:rsidRPr="000B602F">
        <w:rPr>
          <w:rFonts w:ascii="华文仿宋" w:eastAsia="华文仿宋" w:hAnsi="华文仿宋" w:hint="eastAsia"/>
          <w:szCs w:val="21"/>
        </w:rPr>
        <w:t>。</w:t>
      </w:r>
    </w:p>
    <w:p w14:paraId="6B57D236" w14:textId="77777777" w:rsidR="00851350" w:rsidRPr="007103F2" w:rsidRDefault="00664121" w:rsidP="00851350">
      <w:pPr>
        <w:spacing w:before="240"/>
        <w:rPr>
          <w:rFonts w:ascii="华文仿宋" w:eastAsia="华文仿宋" w:hAnsi="华文仿宋"/>
          <w:b/>
          <w:sz w:val="32"/>
          <w:szCs w:val="32"/>
          <w:u w:val="single"/>
        </w:rPr>
      </w:pPr>
      <w:r>
        <w:rPr>
          <w:rFonts w:ascii="华文仿宋" w:eastAsia="华文仿宋" w:hAnsi="华文仿宋" w:hint="eastAsia"/>
          <w:b/>
          <w:sz w:val="32"/>
          <w:szCs w:val="32"/>
          <w:u w:val="single"/>
        </w:rPr>
        <w:t>流程</w:t>
      </w:r>
      <w:r w:rsidR="003E285E">
        <w:rPr>
          <w:rFonts w:ascii="华文仿宋" w:eastAsia="华文仿宋" w:hAnsi="华文仿宋" w:hint="eastAsia"/>
          <w:b/>
          <w:sz w:val="32"/>
          <w:szCs w:val="32"/>
          <w:u w:val="single"/>
        </w:rPr>
        <w:t>安排</w:t>
      </w:r>
      <w:r w:rsidR="00851350" w:rsidRPr="007103F2">
        <w:rPr>
          <w:rFonts w:ascii="华文仿宋" w:eastAsia="华文仿宋" w:hAnsi="华文仿宋"/>
          <w:b/>
          <w:sz w:val="32"/>
          <w:szCs w:val="32"/>
          <w:u w:val="single"/>
        </w:rPr>
        <w:t>：</w:t>
      </w:r>
    </w:p>
    <w:p w14:paraId="232860B3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1）报名阶段：</w:t>
      </w:r>
    </w:p>
    <w:p w14:paraId="5F1268E6" w14:textId="4BEA641E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截止时间：</w:t>
      </w:r>
      <w:r w:rsidR="002012B5">
        <w:rPr>
          <w:rFonts w:ascii="华文仿宋" w:eastAsia="华文仿宋" w:hAnsi="华文仿宋" w:hint="eastAsia"/>
          <w:szCs w:val="21"/>
        </w:rPr>
        <w:t>即日</w:t>
      </w:r>
      <w:r w:rsidRPr="006B0BFC">
        <w:rPr>
          <w:rFonts w:ascii="华文仿宋" w:eastAsia="华文仿宋" w:hAnsi="华文仿宋" w:hint="eastAsia"/>
          <w:szCs w:val="21"/>
        </w:rPr>
        <w:t>-</w:t>
      </w:r>
      <w:r w:rsidR="00DA27BB">
        <w:rPr>
          <w:rFonts w:ascii="华文仿宋" w:eastAsia="华文仿宋" w:hAnsi="华文仿宋" w:hint="eastAsia"/>
          <w:szCs w:val="21"/>
        </w:rPr>
        <w:t>10</w:t>
      </w:r>
      <w:r w:rsidRPr="006B0BFC">
        <w:rPr>
          <w:rFonts w:ascii="华文仿宋" w:eastAsia="华文仿宋" w:hAnsi="华文仿宋" w:hint="eastAsia"/>
          <w:szCs w:val="21"/>
        </w:rPr>
        <w:t>月</w:t>
      </w:r>
      <w:r w:rsidR="00DA27BB">
        <w:rPr>
          <w:rFonts w:ascii="华文仿宋" w:eastAsia="华文仿宋" w:hAnsi="华文仿宋" w:hint="eastAsia"/>
          <w:szCs w:val="21"/>
        </w:rPr>
        <w:t>31</w:t>
      </w:r>
      <w:r w:rsidRPr="006B0BFC">
        <w:rPr>
          <w:rFonts w:ascii="华文仿宋" w:eastAsia="华文仿宋" w:hAnsi="华文仿宋" w:hint="eastAsia"/>
          <w:szCs w:val="21"/>
        </w:rPr>
        <w:t>日</w:t>
      </w:r>
    </w:p>
    <w:p w14:paraId="604F3065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报名方式：网络报名、主办方推荐</w:t>
      </w:r>
    </w:p>
    <w:p w14:paraId="590081A9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A、网络报名：参选机构根据自身条件对比评选规则，通过邮件、电话等方式报名参加本次年度评选，选择符合</w:t>
      </w:r>
      <w:r w:rsidRPr="006B0BFC">
        <w:rPr>
          <w:rFonts w:ascii="华文仿宋" w:eastAsia="华文仿宋" w:hAnsi="华文仿宋"/>
          <w:szCs w:val="21"/>
        </w:rPr>
        <w:t>本企业的奖项</w:t>
      </w:r>
      <w:r w:rsidRPr="006B0BFC">
        <w:rPr>
          <w:rFonts w:ascii="华文仿宋" w:eastAsia="华文仿宋" w:hAnsi="华文仿宋" w:hint="eastAsia"/>
          <w:szCs w:val="21"/>
        </w:rPr>
        <w:t>下载参评</w:t>
      </w:r>
      <w:r w:rsidRPr="006B0BFC">
        <w:rPr>
          <w:rFonts w:ascii="华文仿宋" w:eastAsia="华文仿宋" w:hAnsi="华文仿宋"/>
          <w:szCs w:val="21"/>
        </w:rPr>
        <w:t>资料</w:t>
      </w:r>
      <w:r w:rsidRPr="006B0BFC">
        <w:rPr>
          <w:rFonts w:ascii="华文仿宋" w:eastAsia="华文仿宋" w:hAnsi="华文仿宋" w:hint="eastAsia"/>
          <w:szCs w:val="21"/>
        </w:rPr>
        <w:t>审核</w:t>
      </w:r>
      <w:r w:rsidRPr="006B0BFC">
        <w:rPr>
          <w:rFonts w:ascii="华文仿宋" w:eastAsia="华文仿宋" w:hAnsi="华文仿宋"/>
          <w:szCs w:val="21"/>
        </w:rPr>
        <w:t>模板</w:t>
      </w:r>
      <w:r w:rsidRPr="006B0BFC">
        <w:rPr>
          <w:rFonts w:ascii="华文仿宋" w:eastAsia="华文仿宋" w:hAnsi="华文仿宋" w:hint="eastAsia"/>
          <w:szCs w:val="21"/>
        </w:rPr>
        <w:t xml:space="preserve"> (后附参评申报模板)，并发送至邮箱:lhzg@jrj.com.cn，组委会将审核贵企业参评所填资料，并发送确认邮件（申报表中联系方式请务必详细填写）；</w:t>
      </w:r>
    </w:p>
    <w:p w14:paraId="037B0A9D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B、主办方推荐：金融界推荐符合条件的机构参加评选。</w:t>
      </w:r>
    </w:p>
    <w:p w14:paraId="2252D0D3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/>
          <w:szCs w:val="21"/>
        </w:rPr>
        <w:t>2</w:t>
      </w:r>
      <w:r w:rsidRPr="006B0BFC">
        <w:rPr>
          <w:rFonts w:ascii="华文仿宋" w:eastAsia="华文仿宋" w:hAnsi="华文仿宋" w:hint="eastAsia"/>
          <w:szCs w:val="21"/>
        </w:rPr>
        <w:t>）评审阶段</w:t>
      </w:r>
    </w:p>
    <w:p w14:paraId="5E21F36F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A、量</w:t>
      </w:r>
      <w:r w:rsidRPr="006B0BFC">
        <w:rPr>
          <w:rFonts w:ascii="华文仿宋" w:eastAsia="华文仿宋" w:hAnsi="华文仿宋"/>
          <w:szCs w:val="21"/>
        </w:rPr>
        <w:t>化评审</w:t>
      </w:r>
    </w:p>
    <w:p w14:paraId="5784DFC9" w14:textId="3FDA5A49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评审时间：</w:t>
      </w:r>
      <w:r w:rsidR="00162796">
        <w:rPr>
          <w:rFonts w:ascii="华文仿宋" w:eastAsia="华文仿宋" w:hAnsi="华文仿宋" w:hint="eastAsia"/>
          <w:szCs w:val="21"/>
        </w:rPr>
        <w:t>2024</w:t>
      </w:r>
      <w:r w:rsidR="002012B5" w:rsidRPr="002012B5">
        <w:rPr>
          <w:rFonts w:ascii="华文仿宋" w:eastAsia="华文仿宋" w:hAnsi="华文仿宋" w:hint="eastAsia"/>
          <w:szCs w:val="21"/>
        </w:rPr>
        <w:t>年</w:t>
      </w:r>
      <w:r w:rsidR="002012B5" w:rsidRPr="002012B5">
        <w:rPr>
          <w:rFonts w:ascii="华文仿宋" w:eastAsia="华文仿宋" w:hAnsi="华文仿宋"/>
          <w:szCs w:val="21"/>
        </w:rPr>
        <w:t>1</w:t>
      </w:r>
      <w:r w:rsidR="00DA27BB">
        <w:rPr>
          <w:rFonts w:ascii="华文仿宋" w:eastAsia="华文仿宋" w:hAnsi="华文仿宋" w:hint="eastAsia"/>
          <w:szCs w:val="21"/>
        </w:rPr>
        <w:t>1</w:t>
      </w:r>
      <w:r w:rsidR="002012B5" w:rsidRPr="002012B5">
        <w:rPr>
          <w:rFonts w:ascii="华文仿宋" w:eastAsia="华文仿宋" w:hAnsi="华文仿宋" w:hint="eastAsia"/>
          <w:szCs w:val="21"/>
        </w:rPr>
        <w:t>月</w:t>
      </w:r>
      <w:r w:rsidR="00DA27BB">
        <w:rPr>
          <w:rFonts w:ascii="华文仿宋" w:eastAsia="华文仿宋" w:hAnsi="华文仿宋" w:hint="eastAsia"/>
          <w:szCs w:val="21"/>
        </w:rPr>
        <w:t>1</w:t>
      </w:r>
      <w:r w:rsidR="002012B5" w:rsidRPr="002012B5">
        <w:rPr>
          <w:rFonts w:ascii="华文仿宋" w:eastAsia="华文仿宋" w:hAnsi="华文仿宋" w:hint="eastAsia"/>
          <w:szCs w:val="21"/>
        </w:rPr>
        <w:t>日-</w:t>
      </w:r>
      <w:r w:rsidR="002012B5" w:rsidRPr="002012B5">
        <w:rPr>
          <w:rFonts w:ascii="华文仿宋" w:eastAsia="华文仿宋" w:hAnsi="华文仿宋"/>
          <w:szCs w:val="21"/>
        </w:rPr>
        <w:t>1</w:t>
      </w:r>
      <w:r w:rsidR="00DA27BB">
        <w:rPr>
          <w:rFonts w:ascii="华文仿宋" w:eastAsia="华文仿宋" w:hAnsi="华文仿宋" w:hint="eastAsia"/>
          <w:szCs w:val="21"/>
        </w:rPr>
        <w:t>1</w:t>
      </w:r>
      <w:r w:rsidR="002012B5" w:rsidRPr="002012B5">
        <w:rPr>
          <w:rFonts w:ascii="华文仿宋" w:eastAsia="华文仿宋" w:hAnsi="华文仿宋" w:hint="eastAsia"/>
          <w:szCs w:val="21"/>
        </w:rPr>
        <w:t>月</w:t>
      </w:r>
      <w:r w:rsidR="00DA27BB">
        <w:rPr>
          <w:rFonts w:ascii="华文仿宋" w:eastAsia="华文仿宋" w:hAnsi="华文仿宋" w:hint="eastAsia"/>
          <w:szCs w:val="21"/>
        </w:rPr>
        <w:t>3</w:t>
      </w:r>
      <w:r w:rsidR="002012B5" w:rsidRPr="002012B5">
        <w:rPr>
          <w:rFonts w:ascii="华文仿宋" w:eastAsia="华文仿宋" w:hAnsi="华文仿宋" w:hint="eastAsia"/>
          <w:szCs w:val="21"/>
        </w:rPr>
        <w:t>日</w:t>
      </w:r>
    </w:p>
    <w:p w14:paraId="1F8A0288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评审规则</w:t>
      </w:r>
      <w:r w:rsidRPr="006B0BFC">
        <w:rPr>
          <w:rFonts w:ascii="华文仿宋" w:eastAsia="华文仿宋" w:hAnsi="华文仿宋"/>
          <w:szCs w:val="21"/>
        </w:rPr>
        <w:t>：根据</w:t>
      </w:r>
      <w:r w:rsidRPr="006B0BFC">
        <w:rPr>
          <w:rFonts w:ascii="华文仿宋" w:eastAsia="华文仿宋" w:hAnsi="华文仿宋" w:hint="eastAsia"/>
          <w:szCs w:val="21"/>
        </w:rPr>
        <w:t>各机构及主办单位</w:t>
      </w:r>
      <w:r w:rsidRPr="006B0BFC">
        <w:rPr>
          <w:rFonts w:ascii="华文仿宋" w:eastAsia="华文仿宋" w:hAnsi="华文仿宋"/>
          <w:szCs w:val="21"/>
        </w:rPr>
        <w:t>提供</w:t>
      </w:r>
      <w:r w:rsidRPr="006B0BFC">
        <w:rPr>
          <w:rFonts w:ascii="华文仿宋" w:eastAsia="华文仿宋" w:hAnsi="华文仿宋" w:hint="eastAsia"/>
          <w:szCs w:val="21"/>
        </w:rPr>
        <w:t>的参选</w:t>
      </w:r>
      <w:r w:rsidRPr="006B0BFC">
        <w:rPr>
          <w:rFonts w:ascii="华文仿宋" w:eastAsia="华文仿宋" w:hAnsi="华文仿宋"/>
          <w:szCs w:val="21"/>
        </w:rPr>
        <w:t>信息，</w:t>
      </w:r>
      <w:r w:rsidRPr="006B0BFC">
        <w:rPr>
          <w:rFonts w:ascii="华文仿宋" w:eastAsia="华文仿宋" w:hAnsi="华文仿宋" w:hint="eastAsia"/>
          <w:szCs w:val="21"/>
        </w:rPr>
        <w:t>依据</w:t>
      </w:r>
      <w:r w:rsidRPr="006B0BFC">
        <w:rPr>
          <w:rFonts w:ascii="华文仿宋" w:eastAsia="华文仿宋" w:hAnsi="华文仿宋"/>
          <w:szCs w:val="21"/>
        </w:rPr>
        <w:t>评选条件对所有报名</w:t>
      </w:r>
      <w:r w:rsidRPr="006B0BFC">
        <w:rPr>
          <w:rFonts w:ascii="华文仿宋" w:eastAsia="华文仿宋" w:hAnsi="华文仿宋" w:hint="eastAsia"/>
          <w:szCs w:val="21"/>
        </w:rPr>
        <w:t>参选的机构进行资质审核及</w:t>
      </w:r>
      <w:r w:rsidRPr="006B0BFC">
        <w:rPr>
          <w:rFonts w:ascii="华文仿宋" w:eastAsia="华文仿宋" w:hAnsi="华文仿宋"/>
          <w:szCs w:val="21"/>
        </w:rPr>
        <w:t>量化</w:t>
      </w:r>
      <w:r w:rsidRPr="006B0BFC">
        <w:rPr>
          <w:rFonts w:ascii="华文仿宋" w:eastAsia="华文仿宋" w:hAnsi="华文仿宋" w:hint="eastAsia"/>
          <w:szCs w:val="21"/>
        </w:rPr>
        <w:t>考核，审核筛选后报论坛</w:t>
      </w:r>
      <w:r w:rsidRPr="006B0BFC">
        <w:rPr>
          <w:rFonts w:ascii="华文仿宋" w:eastAsia="华文仿宋" w:hAnsi="华文仿宋"/>
          <w:szCs w:val="21"/>
        </w:rPr>
        <w:t>组委会</w:t>
      </w:r>
      <w:r w:rsidRPr="006B0BFC">
        <w:rPr>
          <w:rFonts w:ascii="华文仿宋" w:eastAsia="华文仿宋" w:hAnsi="华文仿宋" w:hint="eastAsia"/>
          <w:szCs w:val="21"/>
        </w:rPr>
        <w:t>确认候选名单，量</w:t>
      </w:r>
      <w:r w:rsidRPr="006B0BFC">
        <w:rPr>
          <w:rFonts w:ascii="华文仿宋" w:eastAsia="华文仿宋" w:hAnsi="华文仿宋"/>
          <w:szCs w:val="21"/>
        </w:rPr>
        <w:t>化</w:t>
      </w:r>
      <w:r w:rsidRPr="006B0BFC">
        <w:rPr>
          <w:rFonts w:ascii="华文仿宋" w:eastAsia="华文仿宋" w:hAnsi="华文仿宋" w:hint="eastAsia"/>
          <w:szCs w:val="21"/>
        </w:rPr>
        <w:t>评审</w:t>
      </w:r>
      <w:r w:rsidRPr="006B0BFC">
        <w:rPr>
          <w:rFonts w:ascii="华文仿宋" w:eastAsia="华文仿宋" w:hAnsi="华文仿宋"/>
          <w:szCs w:val="21"/>
        </w:rPr>
        <w:t>占</w:t>
      </w:r>
      <w:r w:rsidRPr="006B0BFC">
        <w:rPr>
          <w:rFonts w:ascii="华文仿宋" w:eastAsia="华文仿宋" w:hAnsi="华文仿宋" w:hint="eastAsia"/>
          <w:szCs w:val="21"/>
        </w:rPr>
        <w:t>评选</w:t>
      </w:r>
      <w:r w:rsidRPr="006B0BFC">
        <w:rPr>
          <w:rFonts w:ascii="华文仿宋" w:eastAsia="华文仿宋" w:hAnsi="华文仿宋"/>
          <w:szCs w:val="21"/>
        </w:rPr>
        <w:t>总分</w:t>
      </w:r>
      <w:r w:rsidRPr="006B0BFC">
        <w:rPr>
          <w:rFonts w:ascii="华文仿宋" w:eastAsia="华文仿宋" w:hAnsi="华文仿宋" w:hint="eastAsia"/>
          <w:szCs w:val="21"/>
        </w:rPr>
        <w:t>30%</w:t>
      </w:r>
      <w:r w:rsidRPr="006B0BFC">
        <w:rPr>
          <w:rFonts w:ascii="华文仿宋" w:eastAsia="华文仿宋" w:hAnsi="华文仿宋"/>
          <w:szCs w:val="21"/>
        </w:rPr>
        <w:lastRenderedPageBreak/>
        <w:t>权</w:t>
      </w:r>
      <w:r w:rsidRPr="006B0BFC">
        <w:rPr>
          <w:rFonts w:ascii="华文仿宋" w:eastAsia="华文仿宋" w:hAnsi="华文仿宋" w:hint="eastAsia"/>
          <w:szCs w:val="21"/>
        </w:rPr>
        <w:t>重。</w:t>
      </w:r>
    </w:p>
    <w:p w14:paraId="0C8FCD16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评审监督：评</w:t>
      </w:r>
      <w:r w:rsidRPr="006B0BFC">
        <w:rPr>
          <w:rFonts w:ascii="华文仿宋" w:eastAsia="华文仿宋" w:hAnsi="华文仿宋"/>
          <w:szCs w:val="21"/>
        </w:rPr>
        <w:t>审</w:t>
      </w:r>
      <w:r w:rsidRPr="006B0BFC">
        <w:rPr>
          <w:rFonts w:ascii="华文仿宋" w:eastAsia="华文仿宋" w:hAnsi="华文仿宋" w:hint="eastAsia"/>
          <w:szCs w:val="21"/>
        </w:rPr>
        <w:t>组</w:t>
      </w:r>
      <w:r w:rsidRPr="006B0BFC">
        <w:rPr>
          <w:rFonts w:ascii="华文仿宋" w:eastAsia="华文仿宋" w:hAnsi="华文仿宋"/>
          <w:szCs w:val="21"/>
        </w:rPr>
        <w:t>委会对</w:t>
      </w:r>
      <w:r w:rsidRPr="006B0BFC">
        <w:rPr>
          <w:rFonts w:ascii="华文仿宋" w:eastAsia="华文仿宋" w:hAnsi="华文仿宋" w:hint="eastAsia"/>
          <w:szCs w:val="21"/>
        </w:rPr>
        <w:t>筛选</w:t>
      </w:r>
      <w:r w:rsidRPr="006B0BFC">
        <w:rPr>
          <w:rFonts w:ascii="华文仿宋" w:eastAsia="华文仿宋" w:hAnsi="华文仿宋"/>
          <w:szCs w:val="21"/>
        </w:rPr>
        <w:t>过程</w:t>
      </w:r>
      <w:r w:rsidRPr="006B0BFC">
        <w:rPr>
          <w:rFonts w:ascii="华文仿宋" w:eastAsia="华文仿宋" w:hAnsi="华文仿宋" w:hint="eastAsia"/>
          <w:szCs w:val="21"/>
        </w:rPr>
        <w:t>严格</w:t>
      </w:r>
      <w:r w:rsidRPr="006B0BFC">
        <w:rPr>
          <w:rFonts w:ascii="华文仿宋" w:eastAsia="华文仿宋" w:hAnsi="华文仿宋"/>
          <w:szCs w:val="21"/>
        </w:rPr>
        <w:t>监督</w:t>
      </w:r>
      <w:r w:rsidRPr="006B0BFC">
        <w:rPr>
          <w:rFonts w:ascii="华文仿宋" w:eastAsia="华文仿宋" w:hAnsi="华文仿宋" w:hint="eastAsia"/>
          <w:szCs w:val="21"/>
        </w:rPr>
        <w:t>，保证本次评选过程公平、公证、公开。</w:t>
      </w:r>
    </w:p>
    <w:p w14:paraId="03BB88E2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B、网络评审</w:t>
      </w:r>
    </w:p>
    <w:p w14:paraId="4C7EE8F1" w14:textId="4934C223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评审时间：</w:t>
      </w:r>
      <w:r w:rsidR="00162796">
        <w:rPr>
          <w:rFonts w:ascii="华文仿宋" w:eastAsia="华文仿宋" w:hAnsi="华文仿宋" w:hint="eastAsia"/>
          <w:szCs w:val="21"/>
        </w:rPr>
        <w:t>2024</w:t>
      </w:r>
      <w:r w:rsidR="002012B5" w:rsidRPr="002012B5">
        <w:rPr>
          <w:rFonts w:ascii="华文仿宋" w:eastAsia="华文仿宋" w:hAnsi="华文仿宋" w:hint="eastAsia"/>
          <w:szCs w:val="21"/>
        </w:rPr>
        <w:t>年</w:t>
      </w:r>
      <w:r w:rsidR="004C30DF" w:rsidRPr="002012B5">
        <w:rPr>
          <w:rFonts w:ascii="华文仿宋" w:eastAsia="华文仿宋" w:hAnsi="华文仿宋"/>
          <w:szCs w:val="21"/>
        </w:rPr>
        <w:t>1</w:t>
      </w:r>
      <w:r w:rsidR="00DA27BB">
        <w:rPr>
          <w:rFonts w:ascii="华文仿宋" w:eastAsia="华文仿宋" w:hAnsi="华文仿宋" w:hint="eastAsia"/>
          <w:szCs w:val="21"/>
        </w:rPr>
        <w:t>1</w:t>
      </w:r>
      <w:r w:rsidR="004C30DF" w:rsidRPr="002012B5">
        <w:rPr>
          <w:rFonts w:ascii="华文仿宋" w:eastAsia="华文仿宋" w:hAnsi="华文仿宋" w:hint="eastAsia"/>
          <w:szCs w:val="21"/>
        </w:rPr>
        <w:t>月</w:t>
      </w:r>
      <w:r w:rsidR="00DA27BB">
        <w:rPr>
          <w:rFonts w:ascii="华文仿宋" w:eastAsia="华文仿宋" w:hAnsi="华文仿宋" w:hint="eastAsia"/>
          <w:szCs w:val="21"/>
        </w:rPr>
        <w:t>3</w:t>
      </w:r>
      <w:r w:rsidR="004C30DF" w:rsidRPr="002012B5">
        <w:rPr>
          <w:rFonts w:ascii="华文仿宋" w:eastAsia="华文仿宋" w:hAnsi="华文仿宋" w:hint="eastAsia"/>
          <w:szCs w:val="21"/>
        </w:rPr>
        <w:t>日</w:t>
      </w:r>
      <w:r w:rsidR="002012B5" w:rsidRPr="002012B5">
        <w:rPr>
          <w:rFonts w:ascii="华文仿宋" w:eastAsia="华文仿宋" w:hAnsi="华文仿宋" w:hint="eastAsia"/>
          <w:szCs w:val="21"/>
        </w:rPr>
        <w:t>-</w:t>
      </w:r>
      <w:r w:rsidR="002012B5" w:rsidRPr="002012B5">
        <w:rPr>
          <w:rFonts w:ascii="华文仿宋" w:eastAsia="华文仿宋" w:hAnsi="华文仿宋"/>
          <w:szCs w:val="21"/>
        </w:rPr>
        <w:t>1</w:t>
      </w:r>
      <w:r w:rsidR="00DA27BB">
        <w:rPr>
          <w:rFonts w:ascii="华文仿宋" w:eastAsia="华文仿宋" w:hAnsi="华文仿宋" w:hint="eastAsia"/>
          <w:szCs w:val="21"/>
        </w:rPr>
        <w:t>1</w:t>
      </w:r>
      <w:r w:rsidR="002012B5" w:rsidRPr="002012B5">
        <w:rPr>
          <w:rFonts w:ascii="华文仿宋" w:eastAsia="华文仿宋" w:hAnsi="华文仿宋" w:hint="eastAsia"/>
          <w:szCs w:val="21"/>
        </w:rPr>
        <w:t>月</w:t>
      </w:r>
      <w:r w:rsidR="00DA27BB">
        <w:rPr>
          <w:rFonts w:ascii="华文仿宋" w:eastAsia="华文仿宋" w:hAnsi="华文仿宋" w:hint="eastAsia"/>
          <w:szCs w:val="21"/>
        </w:rPr>
        <w:t>15</w:t>
      </w:r>
      <w:r w:rsidR="002012B5" w:rsidRPr="002012B5">
        <w:rPr>
          <w:rFonts w:ascii="华文仿宋" w:eastAsia="华文仿宋" w:hAnsi="华文仿宋" w:hint="eastAsia"/>
          <w:szCs w:val="21"/>
        </w:rPr>
        <w:t>日</w:t>
      </w:r>
    </w:p>
    <w:p w14:paraId="3BBB5126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评审规则：金融界将</w:t>
      </w:r>
      <w:r w:rsidRPr="006B0BFC">
        <w:rPr>
          <w:rFonts w:ascii="华文仿宋" w:eastAsia="华文仿宋" w:hAnsi="华文仿宋"/>
          <w:szCs w:val="21"/>
        </w:rPr>
        <w:t>联合第三方数据调研公司</w:t>
      </w:r>
      <w:r w:rsidRPr="006B0BFC">
        <w:rPr>
          <w:rFonts w:ascii="华文仿宋" w:eastAsia="华文仿宋" w:hAnsi="华文仿宋" w:hint="eastAsia"/>
          <w:szCs w:val="21"/>
        </w:rPr>
        <w:t>进</w:t>
      </w:r>
      <w:r w:rsidRPr="006B0BFC">
        <w:rPr>
          <w:rFonts w:ascii="华文仿宋" w:eastAsia="华文仿宋" w:hAnsi="华文仿宋"/>
          <w:szCs w:val="21"/>
        </w:rPr>
        <w:t>行联</w:t>
      </w:r>
      <w:r w:rsidRPr="006B0BFC">
        <w:rPr>
          <w:rFonts w:ascii="华文仿宋" w:eastAsia="华文仿宋" w:hAnsi="华文仿宋" w:hint="eastAsia"/>
          <w:szCs w:val="21"/>
        </w:rPr>
        <w:t>合票</w:t>
      </w:r>
      <w:r w:rsidRPr="006B0BFC">
        <w:rPr>
          <w:rFonts w:ascii="华文仿宋" w:eastAsia="华文仿宋" w:hAnsi="华文仿宋"/>
          <w:szCs w:val="21"/>
        </w:rPr>
        <w:t>选，</w:t>
      </w:r>
      <w:r w:rsidRPr="006B0BFC">
        <w:rPr>
          <w:rFonts w:ascii="华文仿宋" w:eastAsia="华文仿宋" w:hAnsi="华文仿宋" w:hint="eastAsia"/>
          <w:szCs w:val="21"/>
        </w:rPr>
        <w:t>调研评审</w:t>
      </w:r>
      <w:r w:rsidRPr="006B0BFC">
        <w:rPr>
          <w:rFonts w:ascii="华文仿宋" w:eastAsia="华文仿宋" w:hAnsi="华文仿宋"/>
          <w:szCs w:val="21"/>
        </w:rPr>
        <w:t>占</w:t>
      </w:r>
      <w:r w:rsidRPr="006B0BFC">
        <w:rPr>
          <w:rFonts w:ascii="华文仿宋" w:eastAsia="华文仿宋" w:hAnsi="华文仿宋" w:hint="eastAsia"/>
          <w:szCs w:val="21"/>
        </w:rPr>
        <w:t>评选</w:t>
      </w:r>
      <w:r w:rsidRPr="006B0BFC">
        <w:rPr>
          <w:rFonts w:ascii="华文仿宋" w:eastAsia="华文仿宋" w:hAnsi="华文仿宋"/>
          <w:szCs w:val="21"/>
        </w:rPr>
        <w:t>总分4</w:t>
      </w:r>
      <w:r w:rsidRPr="006B0BFC">
        <w:rPr>
          <w:rFonts w:ascii="华文仿宋" w:eastAsia="华文仿宋" w:hAnsi="华文仿宋" w:hint="eastAsia"/>
          <w:szCs w:val="21"/>
        </w:rPr>
        <w:t>0%权重</w:t>
      </w:r>
      <w:r w:rsidRPr="006B0BFC">
        <w:rPr>
          <w:rFonts w:ascii="华文仿宋" w:eastAsia="华文仿宋" w:hAnsi="华文仿宋"/>
          <w:szCs w:val="21"/>
        </w:rPr>
        <w:t>。</w:t>
      </w:r>
    </w:p>
    <w:p w14:paraId="1C24F25A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C、专家评审</w:t>
      </w:r>
    </w:p>
    <w:p w14:paraId="71488101" w14:textId="2E5A5965" w:rsidR="002012B5" w:rsidRDefault="002F5653" w:rsidP="002F5653">
      <w:pPr>
        <w:rPr>
          <w:rFonts w:ascii="微软雅黑" w:eastAsia="微软雅黑" w:hAnsi="微软雅黑"/>
          <w:sz w:val="24"/>
        </w:rPr>
      </w:pPr>
      <w:r w:rsidRPr="006B0BFC">
        <w:rPr>
          <w:rFonts w:ascii="华文仿宋" w:eastAsia="华文仿宋" w:hAnsi="华文仿宋" w:hint="eastAsia"/>
          <w:szCs w:val="21"/>
        </w:rPr>
        <w:t>评</w:t>
      </w:r>
      <w:r w:rsidRPr="006B0BFC">
        <w:rPr>
          <w:rFonts w:ascii="华文仿宋" w:eastAsia="华文仿宋" w:hAnsi="华文仿宋"/>
          <w:szCs w:val="21"/>
        </w:rPr>
        <w:t>审</w:t>
      </w:r>
      <w:r w:rsidRPr="006B0BFC">
        <w:rPr>
          <w:rFonts w:ascii="华文仿宋" w:eastAsia="华文仿宋" w:hAnsi="华文仿宋" w:hint="eastAsia"/>
          <w:szCs w:val="21"/>
        </w:rPr>
        <w:t>时间：</w:t>
      </w:r>
      <w:r w:rsidR="00162796">
        <w:rPr>
          <w:rFonts w:ascii="华文仿宋" w:eastAsia="华文仿宋" w:hAnsi="华文仿宋" w:hint="eastAsia"/>
          <w:szCs w:val="21"/>
        </w:rPr>
        <w:t>2024</w:t>
      </w:r>
      <w:r w:rsidR="002012B5" w:rsidRPr="002012B5">
        <w:rPr>
          <w:rFonts w:ascii="华文仿宋" w:eastAsia="华文仿宋" w:hAnsi="华文仿宋" w:hint="eastAsia"/>
          <w:szCs w:val="21"/>
        </w:rPr>
        <w:t>年</w:t>
      </w:r>
      <w:r w:rsidR="003A6353" w:rsidRPr="002012B5">
        <w:rPr>
          <w:rFonts w:ascii="华文仿宋" w:eastAsia="华文仿宋" w:hAnsi="华文仿宋"/>
          <w:szCs w:val="21"/>
        </w:rPr>
        <w:t>1</w:t>
      </w:r>
      <w:r w:rsidR="00D20AFF">
        <w:rPr>
          <w:rFonts w:ascii="华文仿宋" w:eastAsia="华文仿宋" w:hAnsi="华文仿宋"/>
          <w:szCs w:val="21"/>
        </w:rPr>
        <w:t>1</w:t>
      </w:r>
      <w:r w:rsidR="002012B5" w:rsidRPr="002012B5">
        <w:rPr>
          <w:rFonts w:ascii="华文仿宋" w:eastAsia="华文仿宋" w:hAnsi="华文仿宋" w:hint="eastAsia"/>
          <w:szCs w:val="21"/>
        </w:rPr>
        <w:t>月</w:t>
      </w:r>
      <w:r w:rsidR="00DA27BB">
        <w:rPr>
          <w:rFonts w:ascii="华文仿宋" w:eastAsia="华文仿宋" w:hAnsi="华文仿宋" w:hint="eastAsia"/>
          <w:szCs w:val="21"/>
        </w:rPr>
        <w:t>15</w:t>
      </w:r>
      <w:r w:rsidR="002012B5" w:rsidRPr="002012B5">
        <w:rPr>
          <w:rFonts w:ascii="华文仿宋" w:eastAsia="华文仿宋" w:hAnsi="华文仿宋" w:hint="eastAsia"/>
          <w:szCs w:val="21"/>
        </w:rPr>
        <w:t>日-</w:t>
      </w:r>
      <w:r w:rsidR="008E0D98">
        <w:rPr>
          <w:rFonts w:ascii="华文仿宋" w:eastAsia="华文仿宋" w:hAnsi="华文仿宋"/>
          <w:szCs w:val="21"/>
        </w:rPr>
        <w:t>1</w:t>
      </w:r>
      <w:r w:rsidR="00D20AFF">
        <w:rPr>
          <w:rFonts w:ascii="华文仿宋" w:eastAsia="华文仿宋" w:hAnsi="华文仿宋"/>
          <w:szCs w:val="21"/>
        </w:rPr>
        <w:t>1</w:t>
      </w:r>
      <w:r w:rsidR="002012B5" w:rsidRPr="002012B5">
        <w:rPr>
          <w:rFonts w:ascii="华文仿宋" w:eastAsia="华文仿宋" w:hAnsi="华文仿宋" w:hint="eastAsia"/>
          <w:szCs w:val="21"/>
        </w:rPr>
        <w:t>月</w:t>
      </w:r>
      <w:r w:rsidR="00DA27BB">
        <w:rPr>
          <w:rFonts w:ascii="华文仿宋" w:eastAsia="华文仿宋" w:hAnsi="华文仿宋" w:hint="eastAsia"/>
          <w:szCs w:val="21"/>
        </w:rPr>
        <w:t>16</w:t>
      </w:r>
      <w:r w:rsidR="002012B5" w:rsidRPr="002012B5">
        <w:rPr>
          <w:rFonts w:ascii="华文仿宋" w:eastAsia="华文仿宋" w:hAnsi="华文仿宋" w:hint="eastAsia"/>
          <w:szCs w:val="21"/>
        </w:rPr>
        <w:t>日</w:t>
      </w:r>
    </w:p>
    <w:p w14:paraId="476DD89C" w14:textId="69FB85CA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评审规则：在量</w:t>
      </w:r>
      <w:r w:rsidRPr="006B0BFC">
        <w:rPr>
          <w:rFonts w:ascii="华文仿宋" w:eastAsia="华文仿宋" w:hAnsi="华文仿宋"/>
          <w:szCs w:val="21"/>
        </w:rPr>
        <w:t>化评审</w:t>
      </w:r>
      <w:r w:rsidRPr="006B0BFC">
        <w:rPr>
          <w:rFonts w:ascii="华文仿宋" w:eastAsia="华文仿宋" w:hAnsi="华文仿宋" w:hint="eastAsia"/>
          <w:szCs w:val="21"/>
        </w:rPr>
        <w:t>及网络评审基础上，组委会将组织专家评委（10位）为</w:t>
      </w:r>
      <w:r w:rsidRPr="006B0BFC">
        <w:rPr>
          <w:rFonts w:ascii="华文仿宋" w:eastAsia="华文仿宋" w:hAnsi="华文仿宋"/>
          <w:szCs w:val="21"/>
        </w:rPr>
        <w:t>侯选机构</w:t>
      </w:r>
      <w:r w:rsidRPr="006B0BFC">
        <w:rPr>
          <w:rFonts w:ascii="华文仿宋" w:eastAsia="华文仿宋" w:hAnsi="华文仿宋" w:hint="eastAsia"/>
          <w:szCs w:val="21"/>
        </w:rPr>
        <w:t>进</w:t>
      </w:r>
      <w:r w:rsidRPr="006B0BFC">
        <w:rPr>
          <w:rFonts w:ascii="华文仿宋" w:eastAsia="华文仿宋" w:hAnsi="华文仿宋"/>
          <w:szCs w:val="21"/>
        </w:rPr>
        <w:t>行</w:t>
      </w:r>
      <w:r w:rsidRPr="006B0BFC">
        <w:rPr>
          <w:rFonts w:ascii="华文仿宋" w:eastAsia="华文仿宋" w:hAnsi="华文仿宋" w:hint="eastAsia"/>
          <w:szCs w:val="21"/>
        </w:rPr>
        <w:t>评</w:t>
      </w:r>
      <w:r w:rsidRPr="006B0BFC">
        <w:rPr>
          <w:rFonts w:ascii="华文仿宋" w:eastAsia="华文仿宋" w:hAnsi="华文仿宋"/>
          <w:szCs w:val="21"/>
        </w:rPr>
        <w:t>分</w:t>
      </w:r>
      <w:r w:rsidRPr="006B0BFC">
        <w:rPr>
          <w:rFonts w:ascii="华文仿宋" w:eastAsia="华文仿宋" w:hAnsi="华文仿宋" w:hint="eastAsia"/>
          <w:szCs w:val="21"/>
        </w:rPr>
        <w:t>，专家评审占评选</w:t>
      </w:r>
      <w:r w:rsidRPr="006B0BFC">
        <w:rPr>
          <w:rFonts w:ascii="华文仿宋" w:eastAsia="华文仿宋" w:hAnsi="华文仿宋"/>
          <w:szCs w:val="21"/>
        </w:rPr>
        <w:t>总分30</w:t>
      </w:r>
      <w:r w:rsidRPr="006B0BFC">
        <w:rPr>
          <w:rFonts w:ascii="华文仿宋" w:eastAsia="华文仿宋" w:hAnsi="华文仿宋" w:hint="eastAsia"/>
          <w:szCs w:val="21"/>
        </w:rPr>
        <w:t>%权重。</w:t>
      </w:r>
    </w:p>
    <w:p w14:paraId="5C1BADCA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3）确认名单</w:t>
      </w:r>
    </w:p>
    <w:p w14:paraId="2CE70569" w14:textId="0530CA91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时间</w:t>
      </w:r>
      <w:r w:rsidRPr="006B0BFC">
        <w:rPr>
          <w:rFonts w:ascii="华文仿宋" w:eastAsia="华文仿宋" w:hAnsi="华文仿宋"/>
          <w:szCs w:val="21"/>
        </w:rPr>
        <w:t>：</w:t>
      </w:r>
      <w:r w:rsidR="00162796">
        <w:rPr>
          <w:rFonts w:ascii="华文仿宋" w:eastAsia="华文仿宋" w:hAnsi="华文仿宋" w:hint="eastAsia"/>
          <w:szCs w:val="21"/>
        </w:rPr>
        <w:t>2024</w:t>
      </w:r>
      <w:r w:rsidR="002012B5" w:rsidRPr="00142091">
        <w:rPr>
          <w:rFonts w:ascii="华文仿宋" w:eastAsia="华文仿宋" w:hAnsi="华文仿宋" w:hint="eastAsia"/>
          <w:szCs w:val="21"/>
        </w:rPr>
        <w:t>年</w:t>
      </w:r>
      <w:r w:rsidR="00D20AFF">
        <w:rPr>
          <w:rFonts w:ascii="华文仿宋" w:eastAsia="华文仿宋" w:hAnsi="华文仿宋"/>
          <w:szCs w:val="21"/>
        </w:rPr>
        <w:t>11</w:t>
      </w:r>
      <w:r w:rsidR="00D20AFF" w:rsidRPr="002012B5">
        <w:rPr>
          <w:rFonts w:ascii="华文仿宋" w:eastAsia="华文仿宋" w:hAnsi="华文仿宋" w:hint="eastAsia"/>
          <w:szCs w:val="21"/>
        </w:rPr>
        <w:t>月</w:t>
      </w:r>
      <w:r w:rsidR="00DA27BB">
        <w:rPr>
          <w:rFonts w:ascii="华文仿宋" w:eastAsia="华文仿宋" w:hAnsi="华文仿宋" w:hint="eastAsia"/>
          <w:szCs w:val="21"/>
        </w:rPr>
        <w:t>17</w:t>
      </w:r>
      <w:r w:rsidR="00D20AFF" w:rsidRPr="002012B5">
        <w:rPr>
          <w:rFonts w:ascii="华文仿宋" w:eastAsia="华文仿宋" w:hAnsi="华文仿宋" w:hint="eastAsia"/>
          <w:szCs w:val="21"/>
        </w:rPr>
        <w:t>日</w:t>
      </w:r>
      <w:r w:rsidR="002012B5" w:rsidRPr="00142091">
        <w:rPr>
          <w:rFonts w:ascii="华文仿宋" w:eastAsia="华文仿宋" w:hAnsi="华文仿宋" w:hint="eastAsia"/>
          <w:szCs w:val="21"/>
        </w:rPr>
        <w:t>-1</w:t>
      </w:r>
      <w:r w:rsidR="00C512C5">
        <w:rPr>
          <w:rFonts w:ascii="华文仿宋" w:eastAsia="华文仿宋" w:hAnsi="华文仿宋"/>
          <w:szCs w:val="21"/>
        </w:rPr>
        <w:t>1</w:t>
      </w:r>
      <w:r w:rsidR="002012B5" w:rsidRPr="00142091">
        <w:rPr>
          <w:rFonts w:ascii="华文仿宋" w:eastAsia="华文仿宋" w:hAnsi="华文仿宋" w:hint="eastAsia"/>
          <w:szCs w:val="21"/>
        </w:rPr>
        <w:t>月</w:t>
      </w:r>
      <w:r w:rsidR="00DA27BB">
        <w:rPr>
          <w:rFonts w:ascii="华文仿宋" w:eastAsia="华文仿宋" w:hAnsi="华文仿宋" w:hint="eastAsia"/>
          <w:szCs w:val="21"/>
        </w:rPr>
        <w:t>20</w:t>
      </w:r>
      <w:r w:rsidR="002012B5" w:rsidRPr="00142091">
        <w:rPr>
          <w:rFonts w:ascii="华文仿宋" w:eastAsia="华文仿宋" w:hAnsi="华文仿宋" w:hint="eastAsia"/>
          <w:szCs w:val="21"/>
        </w:rPr>
        <w:t>日</w:t>
      </w:r>
    </w:p>
    <w:p w14:paraId="35C75D9E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经过以上3个评审阶段</w:t>
      </w:r>
      <w:r w:rsidRPr="006B0BFC">
        <w:rPr>
          <w:rFonts w:ascii="华文仿宋" w:eastAsia="华文仿宋" w:hAnsi="华文仿宋"/>
          <w:szCs w:val="21"/>
        </w:rPr>
        <w:t>，</w:t>
      </w:r>
      <w:r w:rsidRPr="006B0BFC">
        <w:rPr>
          <w:rFonts w:ascii="华文仿宋" w:eastAsia="华文仿宋" w:hAnsi="华文仿宋" w:hint="eastAsia"/>
          <w:szCs w:val="21"/>
        </w:rPr>
        <w:t>组</w:t>
      </w:r>
      <w:r w:rsidRPr="006B0BFC">
        <w:rPr>
          <w:rFonts w:ascii="华文仿宋" w:eastAsia="华文仿宋" w:hAnsi="华文仿宋"/>
          <w:szCs w:val="21"/>
        </w:rPr>
        <w:t>委会</w:t>
      </w:r>
      <w:r w:rsidRPr="006B0BFC">
        <w:rPr>
          <w:rFonts w:ascii="华文仿宋" w:eastAsia="华文仿宋" w:hAnsi="华文仿宋" w:hint="eastAsia"/>
          <w:szCs w:val="21"/>
        </w:rPr>
        <w:t>根据数据</w:t>
      </w:r>
      <w:r w:rsidRPr="006B0BFC">
        <w:rPr>
          <w:rFonts w:ascii="华文仿宋" w:eastAsia="华文仿宋" w:hAnsi="华文仿宋"/>
          <w:szCs w:val="21"/>
        </w:rPr>
        <w:t>模型</w:t>
      </w:r>
      <w:r w:rsidRPr="006B0BFC">
        <w:rPr>
          <w:rFonts w:ascii="华文仿宋" w:eastAsia="华文仿宋" w:hAnsi="华文仿宋" w:hint="eastAsia"/>
          <w:szCs w:val="21"/>
        </w:rPr>
        <w:t>最</w:t>
      </w:r>
      <w:r w:rsidRPr="006B0BFC">
        <w:rPr>
          <w:rFonts w:ascii="华文仿宋" w:eastAsia="华文仿宋" w:hAnsi="华文仿宋"/>
          <w:szCs w:val="21"/>
        </w:rPr>
        <w:t>终确认获</w:t>
      </w:r>
      <w:r w:rsidRPr="006B0BFC">
        <w:rPr>
          <w:rFonts w:ascii="华文仿宋" w:eastAsia="华文仿宋" w:hAnsi="华文仿宋" w:hint="eastAsia"/>
          <w:szCs w:val="21"/>
        </w:rPr>
        <w:t>奖</w:t>
      </w:r>
      <w:r w:rsidRPr="006B0BFC">
        <w:rPr>
          <w:rFonts w:ascii="华文仿宋" w:eastAsia="华文仿宋" w:hAnsi="华文仿宋"/>
          <w:szCs w:val="21"/>
        </w:rPr>
        <w:t>名单。</w:t>
      </w:r>
    </w:p>
    <w:p w14:paraId="3C5F5363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参选机构</w:t>
      </w:r>
      <w:r w:rsidRPr="006B0BFC">
        <w:rPr>
          <w:rFonts w:ascii="华文仿宋" w:eastAsia="华文仿宋" w:hAnsi="华文仿宋"/>
          <w:szCs w:val="21"/>
        </w:rPr>
        <w:t>最终得分=</w:t>
      </w:r>
      <w:r w:rsidRPr="006B0BFC">
        <w:rPr>
          <w:rFonts w:ascii="华文仿宋" w:eastAsia="华文仿宋" w:hAnsi="华文仿宋" w:hint="eastAsia"/>
          <w:szCs w:val="21"/>
        </w:rPr>
        <w:t>量</w:t>
      </w:r>
      <w:r w:rsidRPr="006B0BFC">
        <w:rPr>
          <w:rFonts w:ascii="华文仿宋" w:eastAsia="华文仿宋" w:hAnsi="华文仿宋"/>
          <w:szCs w:val="21"/>
        </w:rPr>
        <w:t>化评审得分（</w:t>
      </w:r>
      <w:r w:rsidRPr="006B0BFC">
        <w:rPr>
          <w:rFonts w:ascii="华文仿宋" w:eastAsia="华文仿宋" w:hAnsi="华文仿宋" w:hint="eastAsia"/>
          <w:szCs w:val="21"/>
        </w:rPr>
        <w:t>30%</w:t>
      </w:r>
      <w:r w:rsidRPr="006B0BFC">
        <w:rPr>
          <w:rFonts w:ascii="华文仿宋" w:eastAsia="华文仿宋" w:hAnsi="华文仿宋"/>
          <w:szCs w:val="21"/>
        </w:rPr>
        <w:t>）+</w:t>
      </w:r>
      <w:r w:rsidRPr="006B0BFC">
        <w:rPr>
          <w:rFonts w:ascii="华文仿宋" w:eastAsia="华文仿宋" w:hAnsi="华文仿宋" w:hint="eastAsia"/>
          <w:szCs w:val="21"/>
        </w:rPr>
        <w:t>网络评审</w:t>
      </w:r>
      <w:r w:rsidRPr="006B0BFC">
        <w:rPr>
          <w:rFonts w:ascii="华文仿宋" w:eastAsia="华文仿宋" w:hAnsi="华文仿宋"/>
          <w:szCs w:val="21"/>
        </w:rPr>
        <w:t>得分</w:t>
      </w:r>
      <w:r w:rsidRPr="006B0BFC">
        <w:rPr>
          <w:rFonts w:ascii="华文仿宋" w:eastAsia="华文仿宋" w:hAnsi="华文仿宋" w:hint="eastAsia"/>
          <w:szCs w:val="21"/>
        </w:rPr>
        <w:t>（</w:t>
      </w:r>
      <w:r w:rsidRPr="006B0BFC">
        <w:rPr>
          <w:rFonts w:ascii="华文仿宋" w:eastAsia="华文仿宋" w:hAnsi="华文仿宋"/>
          <w:szCs w:val="21"/>
        </w:rPr>
        <w:t>40%</w:t>
      </w:r>
      <w:r w:rsidRPr="006B0BFC">
        <w:rPr>
          <w:rFonts w:ascii="华文仿宋" w:eastAsia="华文仿宋" w:hAnsi="华文仿宋" w:hint="eastAsia"/>
          <w:szCs w:val="21"/>
        </w:rPr>
        <w:t>）</w:t>
      </w:r>
      <w:r w:rsidRPr="006B0BFC">
        <w:rPr>
          <w:rFonts w:ascii="华文仿宋" w:eastAsia="华文仿宋" w:hAnsi="华文仿宋"/>
          <w:szCs w:val="21"/>
        </w:rPr>
        <w:t>+专家</w:t>
      </w:r>
      <w:r w:rsidRPr="006B0BFC">
        <w:rPr>
          <w:rFonts w:ascii="华文仿宋" w:eastAsia="华文仿宋" w:hAnsi="华文仿宋" w:hint="eastAsia"/>
          <w:szCs w:val="21"/>
        </w:rPr>
        <w:t>评</w:t>
      </w:r>
      <w:r w:rsidRPr="006B0BFC">
        <w:rPr>
          <w:rFonts w:ascii="华文仿宋" w:eastAsia="华文仿宋" w:hAnsi="华文仿宋"/>
          <w:szCs w:val="21"/>
        </w:rPr>
        <w:t>审</w:t>
      </w:r>
      <w:r w:rsidRPr="006B0BFC">
        <w:rPr>
          <w:rFonts w:ascii="华文仿宋" w:eastAsia="华文仿宋" w:hAnsi="华文仿宋" w:hint="eastAsia"/>
          <w:szCs w:val="21"/>
        </w:rPr>
        <w:t>得分（</w:t>
      </w:r>
      <w:r w:rsidRPr="006B0BFC">
        <w:rPr>
          <w:rFonts w:ascii="华文仿宋" w:eastAsia="华文仿宋" w:hAnsi="华文仿宋"/>
          <w:szCs w:val="21"/>
        </w:rPr>
        <w:t>30%</w:t>
      </w:r>
      <w:r w:rsidRPr="006B0BFC">
        <w:rPr>
          <w:rFonts w:ascii="华文仿宋" w:eastAsia="华文仿宋" w:hAnsi="华文仿宋" w:hint="eastAsia"/>
          <w:szCs w:val="21"/>
        </w:rPr>
        <w:t>）</w:t>
      </w:r>
    </w:p>
    <w:p w14:paraId="300EC067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4）结果公</w:t>
      </w:r>
      <w:r w:rsidRPr="006B0BFC">
        <w:rPr>
          <w:rFonts w:ascii="华文仿宋" w:eastAsia="华文仿宋" w:hAnsi="华文仿宋"/>
          <w:szCs w:val="21"/>
        </w:rPr>
        <w:t>示</w:t>
      </w:r>
    </w:p>
    <w:p w14:paraId="40F7F52D" w14:textId="61CF5182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奖项将于“</w:t>
      </w:r>
      <w:r w:rsidR="00162796">
        <w:rPr>
          <w:rFonts w:ascii="华文仿宋" w:eastAsia="华文仿宋" w:hAnsi="华文仿宋" w:hint="eastAsia"/>
          <w:szCs w:val="21"/>
        </w:rPr>
        <w:t>2024</w:t>
      </w:r>
      <w:r w:rsidR="00042AED">
        <w:rPr>
          <w:rFonts w:ascii="华文仿宋" w:eastAsia="华文仿宋" w:hAnsi="华文仿宋" w:hint="eastAsia"/>
          <w:szCs w:val="21"/>
        </w:rPr>
        <w:t>金融界</w:t>
      </w:r>
      <w:r w:rsidR="00DF0023">
        <w:rPr>
          <w:rFonts w:ascii="华文仿宋" w:eastAsia="华文仿宋" w:hAnsi="华文仿宋" w:hint="eastAsia"/>
          <w:szCs w:val="21"/>
        </w:rPr>
        <w:t>启航</w:t>
      </w:r>
      <w:r w:rsidR="00042AED">
        <w:rPr>
          <w:rFonts w:ascii="华文仿宋" w:eastAsia="华文仿宋" w:hAnsi="华文仿宋" w:hint="eastAsia"/>
          <w:szCs w:val="21"/>
        </w:rPr>
        <w:t>年会</w:t>
      </w:r>
      <w:r w:rsidR="00977A04" w:rsidRPr="00F472A4">
        <w:rPr>
          <w:rFonts w:ascii="华文仿宋" w:eastAsia="华文仿宋" w:hAnsi="华文仿宋" w:hint="eastAsia"/>
          <w:szCs w:val="21"/>
        </w:rPr>
        <w:t>“ 金智奖</w:t>
      </w:r>
      <w:r w:rsidR="00977A04" w:rsidRPr="00F472A4">
        <w:rPr>
          <w:rFonts w:ascii="华文仿宋" w:eastAsia="华文仿宋" w:hAnsi="华文仿宋"/>
          <w:szCs w:val="21"/>
        </w:rPr>
        <w:t>”</w:t>
      </w:r>
      <w:r w:rsidRPr="006B0BFC">
        <w:rPr>
          <w:rFonts w:ascii="华文仿宋" w:eastAsia="华文仿宋" w:hAnsi="华文仿宋" w:hint="eastAsia"/>
          <w:szCs w:val="21"/>
        </w:rPr>
        <w:t>颁奖</w:t>
      </w:r>
      <w:r w:rsidRPr="006B0BFC">
        <w:rPr>
          <w:rFonts w:ascii="华文仿宋" w:eastAsia="华文仿宋" w:hAnsi="华文仿宋"/>
          <w:szCs w:val="21"/>
        </w:rPr>
        <w:t>盛典</w:t>
      </w:r>
      <w:r w:rsidRPr="006B0BFC">
        <w:rPr>
          <w:rFonts w:ascii="华文仿宋" w:eastAsia="华文仿宋" w:hAnsi="华文仿宋" w:hint="eastAsia"/>
          <w:szCs w:val="21"/>
        </w:rPr>
        <w:t>”颁发，获奖名单将通过金融</w:t>
      </w:r>
      <w:r w:rsidRPr="006B0BFC">
        <w:rPr>
          <w:rFonts w:ascii="华文仿宋" w:eastAsia="华文仿宋" w:hAnsi="华文仿宋"/>
          <w:szCs w:val="21"/>
        </w:rPr>
        <w:t>界PC端、手机金融界、金融界APP以及</w:t>
      </w:r>
      <w:r w:rsidRPr="006B0BFC">
        <w:rPr>
          <w:rFonts w:ascii="华文仿宋" w:eastAsia="华文仿宋" w:hAnsi="华文仿宋" w:hint="eastAsia"/>
          <w:szCs w:val="21"/>
        </w:rPr>
        <w:t>金融</w:t>
      </w:r>
      <w:r w:rsidRPr="006B0BFC">
        <w:rPr>
          <w:rFonts w:ascii="华文仿宋" w:eastAsia="华文仿宋" w:hAnsi="华文仿宋"/>
          <w:szCs w:val="21"/>
        </w:rPr>
        <w:t>界官</w:t>
      </w:r>
      <w:r w:rsidRPr="006B0BFC">
        <w:rPr>
          <w:rFonts w:ascii="华文仿宋" w:eastAsia="华文仿宋" w:hAnsi="华文仿宋" w:hint="eastAsia"/>
          <w:szCs w:val="21"/>
        </w:rPr>
        <w:t>方</w:t>
      </w:r>
      <w:r w:rsidRPr="006B0BFC">
        <w:rPr>
          <w:rFonts w:ascii="华文仿宋" w:eastAsia="华文仿宋" w:hAnsi="华文仿宋"/>
          <w:szCs w:val="21"/>
        </w:rPr>
        <w:t>微信、微博、头条号、百家号等全媒体矩阵</w:t>
      </w:r>
      <w:r w:rsidRPr="006B0BFC">
        <w:rPr>
          <w:rFonts w:ascii="华文仿宋" w:eastAsia="华文仿宋" w:hAnsi="华文仿宋" w:hint="eastAsia"/>
          <w:szCs w:val="21"/>
        </w:rPr>
        <w:t>进行公示。</w:t>
      </w:r>
    </w:p>
    <w:p w14:paraId="03859D50" w14:textId="77777777" w:rsidR="002F5653" w:rsidRPr="006B0BFC" w:rsidRDefault="002F5653" w:rsidP="002F5653">
      <w:pPr>
        <w:rPr>
          <w:rFonts w:ascii="华文仿宋" w:eastAsia="华文仿宋" w:hAnsi="华文仿宋"/>
          <w:szCs w:val="21"/>
        </w:rPr>
      </w:pPr>
      <w:r w:rsidRPr="006B0BFC">
        <w:rPr>
          <w:rFonts w:ascii="华文仿宋" w:eastAsia="华文仿宋" w:hAnsi="华文仿宋" w:hint="eastAsia"/>
          <w:szCs w:val="21"/>
        </w:rPr>
        <w:t>备注</w:t>
      </w:r>
      <w:r w:rsidRPr="006B0BFC">
        <w:rPr>
          <w:rFonts w:ascii="华文仿宋" w:eastAsia="华文仿宋" w:hAnsi="华文仿宋"/>
          <w:szCs w:val="21"/>
        </w:rPr>
        <w:t>：</w:t>
      </w:r>
      <w:r w:rsidRPr="006B0BFC">
        <w:rPr>
          <w:rFonts w:ascii="华文仿宋" w:eastAsia="华文仿宋" w:hAnsi="华文仿宋" w:hint="eastAsia"/>
          <w:szCs w:val="21"/>
        </w:rPr>
        <w:t>本次</w:t>
      </w:r>
      <w:r w:rsidRPr="006B0BFC">
        <w:rPr>
          <w:rFonts w:ascii="华文仿宋" w:eastAsia="华文仿宋" w:hAnsi="华文仿宋"/>
          <w:szCs w:val="21"/>
        </w:rPr>
        <w:t>活动</w:t>
      </w:r>
      <w:r w:rsidRPr="006B0BFC">
        <w:rPr>
          <w:rFonts w:ascii="华文仿宋" w:eastAsia="华文仿宋" w:hAnsi="华文仿宋" w:hint="eastAsia"/>
          <w:szCs w:val="21"/>
        </w:rPr>
        <w:t>最终解释权归金融界所有。</w:t>
      </w:r>
    </w:p>
    <w:p w14:paraId="37F0B0FF" w14:textId="77777777" w:rsidR="00420968" w:rsidRPr="002F5653" w:rsidRDefault="00420968">
      <w:pPr>
        <w:rPr>
          <w:rFonts w:ascii="华文仿宋" w:eastAsia="华文仿宋" w:hAnsi="华文仿宋"/>
          <w:szCs w:val="21"/>
        </w:rPr>
      </w:pPr>
    </w:p>
    <w:p w14:paraId="27C3038D" w14:textId="77777777" w:rsidR="006C0519" w:rsidRPr="007103F2" w:rsidRDefault="00946ECC" w:rsidP="006C0519">
      <w:pPr>
        <w:spacing w:before="240"/>
        <w:rPr>
          <w:rFonts w:ascii="华文仿宋" w:eastAsia="华文仿宋" w:hAnsi="华文仿宋"/>
          <w:b/>
          <w:sz w:val="32"/>
          <w:szCs w:val="32"/>
          <w:u w:val="single"/>
        </w:rPr>
      </w:pPr>
      <w:r w:rsidRPr="007103F2">
        <w:rPr>
          <w:rFonts w:ascii="华文仿宋" w:eastAsia="华文仿宋" w:hAnsi="华文仿宋" w:hint="eastAsia"/>
          <w:b/>
          <w:sz w:val="32"/>
          <w:szCs w:val="32"/>
          <w:u w:val="single"/>
        </w:rPr>
        <w:t>组织</w:t>
      </w:r>
      <w:r w:rsidRPr="007103F2">
        <w:rPr>
          <w:rFonts w:ascii="华文仿宋" w:eastAsia="华文仿宋" w:hAnsi="华文仿宋"/>
          <w:b/>
          <w:sz w:val="32"/>
          <w:szCs w:val="32"/>
          <w:u w:val="single"/>
        </w:rPr>
        <w:t>架构</w:t>
      </w:r>
      <w:r w:rsidR="006C0519" w:rsidRPr="007103F2">
        <w:rPr>
          <w:rFonts w:ascii="华文仿宋" w:eastAsia="华文仿宋" w:hAnsi="华文仿宋"/>
          <w:b/>
          <w:sz w:val="32"/>
          <w:szCs w:val="32"/>
          <w:u w:val="single"/>
        </w:rPr>
        <w:t>：</w:t>
      </w:r>
    </w:p>
    <w:p w14:paraId="7F6BF4B0" w14:textId="77777777" w:rsidR="006C0519" w:rsidRDefault="006C0519" w:rsidP="006C0519">
      <w:pPr>
        <w:rPr>
          <w:rFonts w:ascii="华文仿宋" w:eastAsia="华文仿宋" w:hAnsi="华文仿宋"/>
          <w:szCs w:val="21"/>
        </w:rPr>
      </w:pPr>
      <w:r w:rsidRPr="007103F2">
        <w:rPr>
          <w:rFonts w:ascii="华文仿宋" w:eastAsia="华文仿宋" w:hAnsi="华文仿宋" w:hint="eastAsia"/>
          <w:szCs w:val="21"/>
        </w:rPr>
        <w:t>主办单位：金融</w:t>
      </w:r>
      <w:r w:rsidRPr="007103F2">
        <w:rPr>
          <w:rFonts w:ascii="华文仿宋" w:eastAsia="华文仿宋" w:hAnsi="华文仿宋"/>
          <w:szCs w:val="21"/>
        </w:rPr>
        <w:t>界</w:t>
      </w:r>
    </w:p>
    <w:p w14:paraId="19226673" w14:textId="77777777" w:rsidR="006C0519" w:rsidRPr="007103F2" w:rsidRDefault="006C0519" w:rsidP="006C0519">
      <w:pPr>
        <w:rPr>
          <w:rFonts w:ascii="华文仿宋" w:eastAsia="华文仿宋" w:hAnsi="华文仿宋"/>
          <w:szCs w:val="21"/>
        </w:rPr>
      </w:pPr>
      <w:r w:rsidRPr="007103F2">
        <w:rPr>
          <w:rFonts w:ascii="华文仿宋" w:eastAsia="华文仿宋" w:hAnsi="华文仿宋" w:hint="eastAsia"/>
          <w:szCs w:val="21"/>
        </w:rPr>
        <w:t>官方指定发布平台：金融</w:t>
      </w:r>
      <w:r w:rsidRPr="007103F2">
        <w:rPr>
          <w:rFonts w:ascii="华文仿宋" w:eastAsia="华文仿宋" w:hAnsi="华文仿宋"/>
          <w:szCs w:val="21"/>
        </w:rPr>
        <w:t>界</w:t>
      </w:r>
      <w:r w:rsidRPr="007103F2">
        <w:rPr>
          <w:rFonts w:ascii="华文仿宋" w:eastAsia="华文仿宋" w:hAnsi="华文仿宋" w:hint="eastAsia"/>
          <w:szCs w:val="21"/>
        </w:rPr>
        <w:t>、</w:t>
      </w:r>
      <w:r w:rsidRPr="007103F2">
        <w:rPr>
          <w:rFonts w:ascii="华文仿宋" w:eastAsia="华文仿宋" w:hAnsi="华文仿宋"/>
          <w:szCs w:val="21"/>
        </w:rPr>
        <w:t>金融界APP</w:t>
      </w:r>
    </w:p>
    <w:p w14:paraId="57C1063E" w14:textId="598D595B" w:rsidR="00042AED" w:rsidRDefault="006C0519" w:rsidP="00673C97">
      <w:pPr>
        <w:rPr>
          <w:rFonts w:ascii="华文仿宋" w:eastAsia="华文仿宋" w:hAnsi="华文仿宋"/>
          <w:szCs w:val="21"/>
        </w:rPr>
      </w:pPr>
      <w:r w:rsidRPr="007103F2">
        <w:rPr>
          <w:rFonts w:ascii="华文仿宋" w:eastAsia="华文仿宋" w:hAnsi="华文仿宋" w:hint="eastAsia"/>
          <w:szCs w:val="21"/>
        </w:rPr>
        <w:t>数据支持：</w:t>
      </w:r>
      <w:r w:rsidR="00042AED">
        <w:rPr>
          <w:rFonts w:ascii="华文仿宋" w:eastAsia="华文仿宋" w:hAnsi="华文仿宋" w:hint="eastAsia"/>
          <w:szCs w:val="21"/>
        </w:rPr>
        <w:t>巨灵财经</w:t>
      </w:r>
    </w:p>
    <w:p w14:paraId="4B0BBB29" w14:textId="77777777" w:rsidR="00A50838" w:rsidRDefault="00A50838" w:rsidP="00673C97">
      <w:pPr>
        <w:rPr>
          <w:rFonts w:ascii="华文仿宋" w:eastAsia="华文仿宋" w:hAnsi="华文仿宋"/>
          <w:szCs w:val="21"/>
        </w:rPr>
      </w:pPr>
    </w:p>
    <w:p w14:paraId="0D5849FF" w14:textId="2E4F2CA1" w:rsidR="00A50838" w:rsidRPr="007103F2" w:rsidRDefault="00A50838" w:rsidP="00A50838">
      <w:pPr>
        <w:spacing w:before="240"/>
        <w:rPr>
          <w:rFonts w:ascii="华文仿宋" w:eastAsia="华文仿宋" w:hAnsi="华文仿宋"/>
          <w:b/>
          <w:sz w:val="32"/>
          <w:szCs w:val="32"/>
          <w:u w:val="single"/>
        </w:rPr>
      </w:pPr>
      <w:r>
        <w:rPr>
          <w:rFonts w:ascii="华文仿宋" w:eastAsia="华文仿宋" w:hAnsi="华文仿宋" w:hint="eastAsia"/>
          <w:b/>
          <w:sz w:val="32"/>
          <w:szCs w:val="32"/>
          <w:u w:val="single"/>
        </w:rPr>
        <w:t>联系方式</w:t>
      </w:r>
      <w:r w:rsidRPr="007103F2">
        <w:rPr>
          <w:rFonts w:ascii="华文仿宋" w:eastAsia="华文仿宋" w:hAnsi="华文仿宋"/>
          <w:b/>
          <w:sz w:val="32"/>
          <w:szCs w:val="32"/>
          <w:u w:val="single"/>
        </w:rPr>
        <w:t>：</w:t>
      </w:r>
    </w:p>
    <w:p w14:paraId="2AD375BB" w14:textId="77ADE0B9" w:rsidR="00A50838" w:rsidRDefault="00A50838" w:rsidP="00673C97">
      <w:pPr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组委会邮箱：</w:t>
      </w:r>
      <w:hyperlink r:id="rId7" w:history="1">
        <w:r w:rsidRPr="00E15DF3">
          <w:rPr>
            <w:rStyle w:val="ad"/>
            <w:rFonts w:ascii="华文仿宋" w:eastAsia="华文仿宋" w:hAnsi="华文仿宋"/>
            <w:szCs w:val="21"/>
          </w:rPr>
          <w:t>lhzg@jrj.com.cn</w:t>
        </w:r>
      </w:hyperlink>
    </w:p>
    <w:p w14:paraId="5B75F479" w14:textId="4314A308" w:rsidR="00A50838" w:rsidRPr="00A50838" w:rsidRDefault="00A50838" w:rsidP="00673C97">
      <w:pPr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秘书处电话：0</w:t>
      </w:r>
      <w:r>
        <w:rPr>
          <w:rFonts w:ascii="华文仿宋" w:eastAsia="华文仿宋" w:hAnsi="华文仿宋"/>
          <w:szCs w:val="21"/>
        </w:rPr>
        <w:t xml:space="preserve">10 – </w:t>
      </w:r>
      <w:r>
        <w:rPr>
          <w:rFonts w:ascii="华文仿宋" w:eastAsia="华文仿宋" w:hAnsi="华文仿宋" w:hint="eastAsia"/>
          <w:szCs w:val="21"/>
        </w:rPr>
        <w:t>8</w:t>
      </w:r>
      <w:r>
        <w:rPr>
          <w:rFonts w:ascii="华文仿宋" w:eastAsia="华文仿宋" w:hAnsi="华文仿宋"/>
          <w:szCs w:val="21"/>
        </w:rPr>
        <w:t>336</w:t>
      </w:r>
      <w:r w:rsidR="004C30DF">
        <w:rPr>
          <w:rFonts w:ascii="华文仿宋" w:eastAsia="华文仿宋" w:hAnsi="华文仿宋" w:hint="eastAsia"/>
          <w:szCs w:val="21"/>
        </w:rPr>
        <w:t>3001</w:t>
      </w:r>
    </w:p>
    <w:sectPr w:rsidR="00A50838" w:rsidRPr="00A50838" w:rsidSect="00CC7357">
      <w:headerReference w:type="default" r:id="rId8"/>
      <w:pgSz w:w="11906" w:h="16838"/>
      <w:pgMar w:top="1440" w:right="1800" w:bottom="1440" w:left="1800" w:header="851" w:footer="992" w:gutter="0"/>
      <w:pgBorders w:offsetFrom="page">
        <w:top w:val="single" w:sz="24" w:space="24" w:color="C01639"/>
        <w:left w:val="single" w:sz="24" w:space="24" w:color="C01639"/>
        <w:bottom w:val="single" w:sz="24" w:space="24" w:color="C01639"/>
        <w:right w:val="single" w:sz="24" w:space="24" w:color="C01639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07E89" w14:textId="77777777" w:rsidR="0006782E" w:rsidRDefault="0006782E" w:rsidP="004663A2">
      <w:r>
        <w:separator/>
      </w:r>
    </w:p>
  </w:endnote>
  <w:endnote w:type="continuationSeparator" w:id="0">
    <w:p w14:paraId="72441BEF" w14:textId="77777777" w:rsidR="0006782E" w:rsidRDefault="0006782E" w:rsidP="0046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26E0C" w14:textId="77777777" w:rsidR="0006782E" w:rsidRDefault="0006782E" w:rsidP="004663A2">
      <w:r>
        <w:separator/>
      </w:r>
    </w:p>
  </w:footnote>
  <w:footnote w:type="continuationSeparator" w:id="0">
    <w:p w14:paraId="5F6637ED" w14:textId="77777777" w:rsidR="0006782E" w:rsidRDefault="0006782E" w:rsidP="0046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4ED0" w14:textId="391886AC" w:rsidR="004663A2" w:rsidRPr="00A34484" w:rsidRDefault="00A34484" w:rsidP="00A34484">
    <w:pPr>
      <w:pStyle w:val="a5"/>
      <w:jc w:val="right"/>
      <w:rPr>
        <w:rFonts w:ascii="微软雅黑" w:eastAsia="微软雅黑" w:hAnsi="微软雅黑"/>
      </w:rPr>
    </w:pPr>
    <w:r w:rsidRPr="00A34484">
      <w:rPr>
        <w:rFonts w:ascii="微软雅黑" w:eastAsia="微软雅黑" w:hAnsi="微软雅黑" w:hint="eastAsia"/>
        <w:noProof/>
      </w:rPr>
      <w:drawing>
        <wp:anchor distT="0" distB="0" distL="114300" distR="114300" simplePos="0" relativeHeight="251659264" behindDoc="0" locked="0" layoutInCell="1" allowOverlap="1" wp14:anchorId="5E4A9D33" wp14:editId="6F7DA93B">
          <wp:simplePos x="0" y="0"/>
          <wp:positionH relativeFrom="margin">
            <wp:posOffset>-6985</wp:posOffset>
          </wp:positionH>
          <wp:positionV relativeFrom="paragraph">
            <wp:posOffset>-76835</wp:posOffset>
          </wp:positionV>
          <wp:extent cx="1690370" cy="256540"/>
          <wp:effectExtent l="0" t="0" r="5080" b="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金融界您的力量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0370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4484">
      <w:rPr>
        <w:rFonts w:hint="eastAsia"/>
      </w:rPr>
      <w:t xml:space="preserve">                        </w:t>
    </w:r>
    <w:r>
      <w:rPr>
        <w:rFonts w:hint="eastAsia"/>
      </w:rPr>
      <w:t xml:space="preserve"> </w:t>
    </w:r>
    <w:r w:rsidRPr="00A34484">
      <w:rPr>
        <w:rFonts w:ascii="微软雅黑" w:eastAsia="微软雅黑" w:hAnsi="微软雅黑" w:hint="eastAsia"/>
      </w:rPr>
      <w:t>202</w:t>
    </w:r>
    <w:r w:rsidR="00162796">
      <w:rPr>
        <w:rFonts w:ascii="微软雅黑" w:eastAsia="微软雅黑" w:hAnsi="微软雅黑" w:hint="eastAsia"/>
      </w:rPr>
      <w:t>4</w:t>
    </w:r>
    <w:r w:rsidRPr="00A34484">
      <w:rPr>
        <w:rFonts w:ascii="微软雅黑" w:eastAsia="微软雅黑" w:hAnsi="微软雅黑" w:hint="eastAsia"/>
      </w:rPr>
      <w:t>金融界</w:t>
    </w:r>
    <w:r w:rsidR="00BC1389">
      <w:rPr>
        <w:rFonts w:ascii="微软雅黑" w:eastAsia="微软雅黑" w:hAnsi="微软雅黑" w:hint="eastAsia"/>
      </w:rPr>
      <w:t xml:space="preserve"> </w:t>
    </w:r>
    <w:r w:rsidR="005E2A2C">
      <w:rPr>
        <w:rFonts w:ascii="微软雅黑" w:eastAsia="微软雅黑" w:hAnsi="微软雅黑" w:hint="eastAsia"/>
      </w:rPr>
      <w:t>“金智</w:t>
    </w:r>
    <w:r w:rsidR="005E2A2C">
      <w:rPr>
        <w:rFonts w:ascii="微软雅黑" w:eastAsia="微软雅黑" w:hAnsi="微软雅黑"/>
      </w:rPr>
      <w:t>奖”</w:t>
    </w:r>
    <w:r w:rsidRPr="00A34484">
      <w:rPr>
        <w:rFonts w:ascii="微软雅黑" w:eastAsia="微软雅黑" w:hAnsi="微软雅黑" w:hint="eastAsia"/>
      </w:rPr>
      <w:t>年</w:t>
    </w:r>
    <w:r w:rsidR="005E2A2C">
      <w:rPr>
        <w:rFonts w:ascii="微软雅黑" w:eastAsia="微软雅黑" w:hAnsi="微软雅黑" w:hint="eastAsia"/>
      </w:rPr>
      <w:t>度</w:t>
    </w:r>
    <w:r w:rsidR="005E2A2C">
      <w:rPr>
        <w:rFonts w:ascii="微软雅黑" w:eastAsia="微软雅黑" w:hAnsi="微软雅黑"/>
      </w:rPr>
      <w:t>评选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D2F57"/>
    <w:multiLevelType w:val="hybridMultilevel"/>
    <w:tmpl w:val="12989F5C"/>
    <w:lvl w:ilvl="0" w:tplc="0409000B">
      <w:start w:val="1"/>
      <w:numFmt w:val="bullet"/>
      <w:lvlText w:val=""/>
      <w:lvlJc w:val="left"/>
      <w:pPr>
        <w:ind w:left="8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2242770A"/>
    <w:multiLevelType w:val="hybridMultilevel"/>
    <w:tmpl w:val="5954743C"/>
    <w:lvl w:ilvl="0" w:tplc="5A34DC2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28451889">
    <w:abstractNumId w:val="0"/>
  </w:num>
  <w:num w:numId="2" w16cid:durableId="1733770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D01"/>
    <w:rsid w:val="00006C31"/>
    <w:rsid w:val="00014140"/>
    <w:rsid w:val="00014395"/>
    <w:rsid w:val="00017CB4"/>
    <w:rsid w:val="00022ACA"/>
    <w:rsid w:val="00030D48"/>
    <w:rsid w:val="00042AED"/>
    <w:rsid w:val="00043B78"/>
    <w:rsid w:val="00045589"/>
    <w:rsid w:val="0005185F"/>
    <w:rsid w:val="0006782E"/>
    <w:rsid w:val="0008057C"/>
    <w:rsid w:val="00080C75"/>
    <w:rsid w:val="0008580B"/>
    <w:rsid w:val="00086DF8"/>
    <w:rsid w:val="0008708D"/>
    <w:rsid w:val="000877DD"/>
    <w:rsid w:val="000B2B7C"/>
    <w:rsid w:val="000B602F"/>
    <w:rsid w:val="000C2E57"/>
    <w:rsid w:val="000C35D1"/>
    <w:rsid w:val="000D38E4"/>
    <w:rsid w:val="00101220"/>
    <w:rsid w:val="00121124"/>
    <w:rsid w:val="00122751"/>
    <w:rsid w:val="0012416A"/>
    <w:rsid w:val="0013509C"/>
    <w:rsid w:val="00137E31"/>
    <w:rsid w:val="00142091"/>
    <w:rsid w:val="00156833"/>
    <w:rsid w:val="0016110E"/>
    <w:rsid w:val="00162796"/>
    <w:rsid w:val="00170805"/>
    <w:rsid w:val="001711FE"/>
    <w:rsid w:val="00180AC0"/>
    <w:rsid w:val="001818CA"/>
    <w:rsid w:val="001A0818"/>
    <w:rsid w:val="001A1D1B"/>
    <w:rsid w:val="001A56E4"/>
    <w:rsid w:val="001B4F79"/>
    <w:rsid w:val="001C0BB6"/>
    <w:rsid w:val="001C14B4"/>
    <w:rsid w:val="001D776E"/>
    <w:rsid w:val="001E0F30"/>
    <w:rsid w:val="001E57EC"/>
    <w:rsid w:val="001F34D3"/>
    <w:rsid w:val="001F475C"/>
    <w:rsid w:val="001F6DF7"/>
    <w:rsid w:val="002007B6"/>
    <w:rsid w:val="002012B5"/>
    <w:rsid w:val="0020792E"/>
    <w:rsid w:val="00212172"/>
    <w:rsid w:val="00216452"/>
    <w:rsid w:val="0022081D"/>
    <w:rsid w:val="00224F4E"/>
    <w:rsid w:val="00227E75"/>
    <w:rsid w:val="00232935"/>
    <w:rsid w:val="002428F4"/>
    <w:rsid w:val="00246268"/>
    <w:rsid w:val="002632FE"/>
    <w:rsid w:val="00265764"/>
    <w:rsid w:val="00266046"/>
    <w:rsid w:val="00266895"/>
    <w:rsid w:val="00270B3D"/>
    <w:rsid w:val="002710AC"/>
    <w:rsid w:val="00275456"/>
    <w:rsid w:val="00282CFC"/>
    <w:rsid w:val="0029146A"/>
    <w:rsid w:val="0029333A"/>
    <w:rsid w:val="00295105"/>
    <w:rsid w:val="002A29AA"/>
    <w:rsid w:val="002A795A"/>
    <w:rsid w:val="002B1137"/>
    <w:rsid w:val="002B4CB2"/>
    <w:rsid w:val="002B7779"/>
    <w:rsid w:val="002E6137"/>
    <w:rsid w:val="002E7589"/>
    <w:rsid w:val="002F5653"/>
    <w:rsid w:val="002F7A01"/>
    <w:rsid w:val="00300375"/>
    <w:rsid w:val="00303561"/>
    <w:rsid w:val="00306A6C"/>
    <w:rsid w:val="00307B50"/>
    <w:rsid w:val="0031028A"/>
    <w:rsid w:val="00334265"/>
    <w:rsid w:val="00335A42"/>
    <w:rsid w:val="0035052E"/>
    <w:rsid w:val="00350F56"/>
    <w:rsid w:val="00354164"/>
    <w:rsid w:val="00355291"/>
    <w:rsid w:val="00355CE8"/>
    <w:rsid w:val="00355F8F"/>
    <w:rsid w:val="0036438C"/>
    <w:rsid w:val="003674BF"/>
    <w:rsid w:val="00383DA2"/>
    <w:rsid w:val="00386543"/>
    <w:rsid w:val="003931DE"/>
    <w:rsid w:val="00397632"/>
    <w:rsid w:val="003A6353"/>
    <w:rsid w:val="003B1277"/>
    <w:rsid w:val="003B2927"/>
    <w:rsid w:val="003B3D45"/>
    <w:rsid w:val="003B6399"/>
    <w:rsid w:val="003B63D5"/>
    <w:rsid w:val="003C3EC4"/>
    <w:rsid w:val="003C5AC1"/>
    <w:rsid w:val="003C6C07"/>
    <w:rsid w:val="003C7A0E"/>
    <w:rsid w:val="003C7C2A"/>
    <w:rsid w:val="003D78ED"/>
    <w:rsid w:val="003E2656"/>
    <w:rsid w:val="003E285E"/>
    <w:rsid w:val="003E5117"/>
    <w:rsid w:val="003F1028"/>
    <w:rsid w:val="003F73CB"/>
    <w:rsid w:val="00407A0B"/>
    <w:rsid w:val="00415A37"/>
    <w:rsid w:val="00420968"/>
    <w:rsid w:val="00436541"/>
    <w:rsid w:val="00447D68"/>
    <w:rsid w:val="004517FF"/>
    <w:rsid w:val="00463B62"/>
    <w:rsid w:val="00464825"/>
    <w:rsid w:val="004663A2"/>
    <w:rsid w:val="00475090"/>
    <w:rsid w:val="004762EC"/>
    <w:rsid w:val="00477F3B"/>
    <w:rsid w:val="0048387D"/>
    <w:rsid w:val="0048453B"/>
    <w:rsid w:val="004845F7"/>
    <w:rsid w:val="00484ADA"/>
    <w:rsid w:val="00485BF3"/>
    <w:rsid w:val="0049282E"/>
    <w:rsid w:val="00496FE5"/>
    <w:rsid w:val="004A1C61"/>
    <w:rsid w:val="004A27E8"/>
    <w:rsid w:val="004A29D4"/>
    <w:rsid w:val="004A74EA"/>
    <w:rsid w:val="004B0D06"/>
    <w:rsid w:val="004B2F35"/>
    <w:rsid w:val="004B31A2"/>
    <w:rsid w:val="004B5150"/>
    <w:rsid w:val="004C07E3"/>
    <w:rsid w:val="004C30DF"/>
    <w:rsid w:val="004D0915"/>
    <w:rsid w:val="004D5569"/>
    <w:rsid w:val="004E5D8D"/>
    <w:rsid w:val="004F7C7F"/>
    <w:rsid w:val="00507D7A"/>
    <w:rsid w:val="005202EE"/>
    <w:rsid w:val="00522A5E"/>
    <w:rsid w:val="005241C2"/>
    <w:rsid w:val="00537490"/>
    <w:rsid w:val="0054055D"/>
    <w:rsid w:val="00540747"/>
    <w:rsid w:val="0056393E"/>
    <w:rsid w:val="005641E0"/>
    <w:rsid w:val="005863D9"/>
    <w:rsid w:val="00591EB3"/>
    <w:rsid w:val="00592BFA"/>
    <w:rsid w:val="00592E94"/>
    <w:rsid w:val="00597D2E"/>
    <w:rsid w:val="005A6B65"/>
    <w:rsid w:val="005B21BE"/>
    <w:rsid w:val="005B31BA"/>
    <w:rsid w:val="005D031B"/>
    <w:rsid w:val="005D3ECF"/>
    <w:rsid w:val="005D611B"/>
    <w:rsid w:val="005D6AE0"/>
    <w:rsid w:val="005D7397"/>
    <w:rsid w:val="005E026D"/>
    <w:rsid w:val="005E1F9B"/>
    <w:rsid w:val="005E2A2C"/>
    <w:rsid w:val="005E62E5"/>
    <w:rsid w:val="005F4D6C"/>
    <w:rsid w:val="005F6789"/>
    <w:rsid w:val="006046B6"/>
    <w:rsid w:val="00616E49"/>
    <w:rsid w:val="006205EE"/>
    <w:rsid w:val="0062064D"/>
    <w:rsid w:val="006228E7"/>
    <w:rsid w:val="00624373"/>
    <w:rsid w:val="00627534"/>
    <w:rsid w:val="00634DB2"/>
    <w:rsid w:val="00635CDF"/>
    <w:rsid w:val="00641AD7"/>
    <w:rsid w:val="00643FD2"/>
    <w:rsid w:val="00645AF7"/>
    <w:rsid w:val="00646712"/>
    <w:rsid w:val="0065454B"/>
    <w:rsid w:val="00661460"/>
    <w:rsid w:val="006614A6"/>
    <w:rsid w:val="00664121"/>
    <w:rsid w:val="0066489E"/>
    <w:rsid w:val="00673493"/>
    <w:rsid w:val="00673C97"/>
    <w:rsid w:val="00675192"/>
    <w:rsid w:val="00684398"/>
    <w:rsid w:val="0069184E"/>
    <w:rsid w:val="00692492"/>
    <w:rsid w:val="0069352A"/>
    <w:rsid w:val="006B0BFC"/>
    <w:rsid w:val="006B3066"/>
    <w:rsid w:val="006B3DE8"/>
    <w:rsid w:val="006C0519"/>
    <w:rsid w:val="006E5601"/>
    <w:rsid w:val="006F370F"/>
    <w:rsid w:val="00702B98"/>
    <w:rsid w:val="00706322"/>
    <w:rsid w:val="007103F2"/>
    <w:rsid w:val="007173E7"/>
    <w:rsid w:val="00722D08"/>
    <w:rsid w:val="00737511"/>
    <w:rsid w:val="0074586D"/>
    <w:rsid w:val="00746FD6"/>
    <w:rsid w:val="0075652A"/>
    <w:rsid w:val="007631AF"/>
    <w:rsid w:val="00763E4A"/>
    <w:rsid w:val="00780A8F"/>
    <w:rsid w:val="00781511"/>
    <w:rsid w:val="007853CD"/>
    <w:rsid w:val="007878CE"/>
    <w:rsid w:val="007A0D2C"/>
    <w:rsid w:val="007A172B"/>
    <w:rsid w:val="007A1C5F"/>
    <w:rsid w:val="007A42F3"/>
    <w:rsid w:val="007A5E93"/>
    <w:rsid w:val="007A7424"/>
    <w:rsid w:val="007B2BFC"/>
    <w:rsid w:val="007B4647"/>
    <w:rsid w:val="007B5ABB"/>
    <w:rsid w:val="007B6A5B"/>
    <w:rsid w:val="007B7DA9"/>
    <w:rsid w:val="007C7C15"/>
    <w:rsid w:val="007D058A"/>
    <w:rsid w:val="007D18CF"/>
    <w:rsid w:val="007D1FAB"/>
    <w:rsid w:val="007D3487"/>
    <w:rsid w:val="007D3EC7"/>
    <w:rsid w:val="007D67AB"/>
    <w:rsid w:val="007E4406"/>
    <w:rsid w:val="007E6EB6"/>
    <w:rsid w:val="007F1D56"/>
    <w:rsid w:val="007F75DA"/>
    <w:rsid w:val="008003E1"/>
    <w:rsid w:val="008034CF"/>
    <w:rsid w:val="008072D1"/>
    <w:rsid w:val="00807B27"/>
    <w:rsid w:val="00813206"/>
    <w:rsid w:val="0081682A"/>
    <w:rsid w:val="008351CF"/>
    <w:rsid w:val="008354DD"/>
    <w:rsid w:val="008356D3"/>
    <w:rsid w:val="00837A1A"/>
    <w:rsid w:val="00841FDB"/>
    <w:rsid w:val="00850D3E"/>
    <w:rsid w:val="00851350"/>
    <w:rsid w:val="008619C5"/>
    <w:rsid w:val="008672B3"/>
    <w:rsid w:val="008730C2"/>
    <w:rsid w:val="00875EDC"/>
    <w:rsid w:val="008847C2"/>
    <w:rsid w:val="00893EEC"/>
    <w:rsid w:val="008B38FF"/>
    <w:rsid w:val="008B7C26"/>
    <w:rsid w:val="008C4397"/>
    <w:rsid w:val="008C5466"/>
    <w:rsid w:val="008C5C23"/>
    <w:rsid w:val="008D0E35"/>
    <w:rsid w:val="008E000E"/>
    <w:rsid w:val="008E0D98"/>
    <w:rsid w:val="008E5BA6"/>
    <w:rsid w:val="008E6D9A"/>
    <w:rsid w:val="008E709D"/>
    <w:rsid w:val="008E7311"/>
    <w:rsid w:val="008E78E6"/>
    <w:rsid w:val="008E7A31"/>
    <w:rsid w:val="00902509"/>
    <w:rsid w:val="009159E5"/>
    <w:rsid w:val="009171D6"/>
    <w:rsid w:val="00924D73"/>
    <w:rsid w:val="00930606"/>
    <w:rsid w:val="0093283C"/>
    <w:rsid w:val="0093646E"/>
    <w:rsid w:val="00941670"/>
    <w:rsid w:val="00945608"/>
    <w:rsid w:val="00945DF0"/>
    <w:rsid w:val="00946ECC"/>
    <w:rsid w:val="00947FCE"/>
    <w:rsid w:val="009605AC"/>
    <w:rsid w:val="009647FE"/>
    <w:rsid w:val="0096513A"/>
    <w:rsid w:val="00972F00"/>
    <w:rsid w:val="00977472"/>
    <w:rsid w:val="00977A04"/>
    <w:rsid w:val="00980B4F"/>
    <w:rsid w:val="0098301E"/>
    <w:rsid w:val="00984AA6"/>
    <w:rsid w:val="00985C46"/>
    <w:rsid w:val="00986005"/>
    <w:rsid w:val="009974C4"/>
    <w:rsid w:val="00997B15"/>
    <w:rsid w:val="009A077A"/>
    <w:rsid w:val="009A26B7"/>
    <w:rsid w:val="009A54AC"/>
    <w:rsid w:val="009C1A6E"/>
    <w:rsid w:val="009C550E"/>
    <w:rsid w:val="009D660F"/>
    <w:rsid w:val="009E2C02"/>
    <w:rsid w:val="009E518C"/>
    <w:rsid w:val="009F0642"/>
    <w:rsid w:val="009F08B3"/>
    <w:rsid w:val="009F5424"/>
    <w:rsid w:val="00A06E6A"/>
    <w:rsid w:val="00A11395"/>
    <w:rsid w:val="00A12C42"/>
    <w:rsid w:val="00A1438B"/>
    <w:rsid w:val="00A20993"/>
    <w:rsid w:val="00A25E5E"/>
    <w:rsid w:val="00A25F31"/>
    <w:rsid w:val="00A34484"/>
    <w:rsid w:val="00A40787"/>
    <w:rsid w:val="00A50838"/>
    <w:rsid w:val="00A5248E"/>
    <w:rsid w:val="00A53D5C"/>
    <w:rsid w:val="00A56F7F"/>
    <w:rsid w:val="00A57F2D"/>
    <w:rsid w:val="00A61926"/>
    <w:rsid w:val="00A753A3"/>
    <w:rsid w:val="00A7678E"/>
    <w:rsid w:val="00A76E0B"/>
    <w:rsid w:val="00A81FE2"/>
    <w:rsid w:val="00A82E6E"/>
    <w:rsid w:val="00A83F5A"/>
    <w:rsid w:val="00A86561"/>
    <w:rsid w:val="00A90C7F"/>
    <w:rsid w:val="00A91490"/>
    <w:rsid w:val="00A92E47"/>
    <w:rsid w:val="00AA1873"/>
    <w:rsid w:val="00AA3D7E"/>
    <w:rsid w:val="00AA705E"/>
    <w:rsid w:val="00AB0840"/>
    <w:rsid w:val="00AB0F40"/>
    <w:rsid w:val="00AD77CC"/>
    <w:rsid w:val="00AE495B"/>
    <w:rsid w:val="00AE5F67"/>
    <w:rsid w:val="00AE67FB"/>
    <w:rsid w:val="00AF77DD"/>
    <w:rsid w:val="00B024C9"/>
    <w:rsid w:val="00B03969"/>
    <w:rsid w:val="00B04BE1"/>
    <w:rsid w:val="00B05AA2"/>
    <w:rsid w:val="00B0720D"/>
    <w:rsid w:val="00B33948"/>
    <w:rsid w:val="00B365FB"/>
    <w:rsid w:val="00B40698"/>
    <w:rsid w:val="00B51C22"/>
    <w:rsid w:val="00B700A2"/>
    <w:rsid w:val="00B7734F"/>
    <w:rsid w:val="00B8148A"/>
    <w:rsid w:val="00B916D2"/>
    <w:rsid w:val="00B942D7"/>
    <w:rsid w:val="00B94FAF"/>
    <w:rsid w:val="00B9660B"/>
    <w:rsid w:val="00B97EC9"/>
    <w:rsid w:val="00BB19F9"/>
    <w:rsid w:val="00BB2149"/>
    <w:rsid w:val="00BB51C7"/>
    <w:rsid w:val="00BC0DBC"/>
    <w:rsid w:val="00BC1389"/>
    <w:rsid w:val="00BC6E81"/>
    <w:rsid w:val="00BD0D23"/>
    <w:rsid w:val="00BD6FE0"/>
    <w:rsid w:val="00BF3E1F"/>
    <w:rsid w:val="00BF45F4"/>
    <w:rsid w:val="00BF728B"/>
    <w:rsid w:val="00C00C78"/>
    <w:rsid w:val="00C1101F"/>
    <w:rsid w:val="00C12029"/>
    <w:rsid w:val="00C162AC"/>
    <w:rsid w:val="00C2007C"/>
    <w:rsid w:val="00C22347"/>
    <w:rsid w:val="00C27384"/>
    <w:rsid w:val="00C356AC"/>
    <w:rsid w:val="00C3725B"/>
    <w:rsid w:val="00C41FF6"/>
    <w:rsid w:val="00C421F4"/>
    <w:rsid w:val="00C456E0"/>
    <w:rsid w:val="00C45980"/>
    <w:rsid w:val="00C47C4C"/>
    <w:rsid w:val="00C50A82"/>
    <w:rsid w:val="00C512C5"/>
    <w:rsid w:val="00C52A7A"/>
    <w:rsid w:val="00C52AB5"/>
    <w:rsid w:val="00C531DD"/>
    <w:rsid w:val="00C634E5"/>
    <w:rsid w:val="00C64882"/>
    <w:rsid w:val="00C65FBD"/>
    <w:rsid w:val="00C73FB3"/>
    <w:rsid w:val="00C84881"/>
    <w:rsid w:val="00C86A14"/>
    <w:rsid w:val="00C961B1"/>
    <w:rsid w:val="00CA1C26"/>
    <w:rsid w:val="00CA3ADE"/>
    <w:rsid w:val="00CA50DA"/>
    <w:rsid w:val="00CA660E"/>
    <w:rsid w:val="00CB0FFE"/>
    <w:rsid w:val="00CB1CA4"/>
    <w:rsid w:val="00CB3D0C"/>
    <w:rsid w:val="00CC0641"/>
    <w:rsid w:val="00CC13F0"/>
    <w:rsid w:val="00CC7357"/>
    <w:rsid w:val="00CC7678"/>
    <w:rsid w:val="00CD2662"/>
    <w:rsid w:val="00CD75AD"/>
    <w:rsid w:val="00CF159F"/>
    <w:rsid w:val="00CF264E"/>
    <w:rsid w:val="00CF45D5"/>
    <w:rsid w:val="00D117C1"/>
    <w:rsid w:val="00D11E3F"/>
    <w:rsid w:val="00D20ADF"/>
    <w:rsid w:val="00D20AFF"/>
    <w:rsid w:val="00D240F3"/>
    <w:rsid w:val="00D27957"/>
    <w:rsid w:val="00D36EB5"/>
    <w:rsid w:val="00D558B1"/>
    <w:rsid w:val="00D56586"/>
    <w:rsid w:val="00D61B4A"/>
    <w:rsid w:val="00D74602"/>
    <w:rsid w:val="00D75938"/>
    <w:rsid w:val="00D77E3C"/>
    <w:rsid w:val="00D93AD8"/>
    <w:rsid w:val="00D961D7"/>
    <w:rsid w:val="00DA27BB"/>
    <w:rsid w:val="00DA6414"/>
    <w:rsid w:val="00DB038D"/>
    <w:rsid w:val="00DC180E"/>
    <w:rsid w:val="00DD03BD"/>
    <w:rsid w:val="00DD5E72"/>
    <w:rsid w:val="00DE05D6"/>
    <w:rsid w:val="00DE1D24"/>
    <w:rsid w:val="00DF0023"/>
    <w:rsid w:val="00DF14F5"/>
    <w:rsid w:val="00DF151B"/>
    <w:rsid w:val="00DF264D"/>
    <w:rsid w:val="00DF37AA"/>
    <w:rsid w:val="00E03607"/>
    <w:rsid w:val="00E11B23"/>
    <w:rsid w:val="00E15170"/>
    <w:rsid w:val="00E24B9C"/>
    <w:rsid w:val="00E310B5"/>
    <w:rsid w:val="00E3148B"/>
    <w:rsid w:val="00E33D01"/>
    <w:rsid w:val="00E366BF"/>
    <w:rsid w:val="00E424CD"/>
    <w:rsid w:val="00E501E5"/>
    <w:rsid w:val="00E51E9D"/>
    <w:rsid w:val="00E53AF9"/>
    <w:rsid w:val="00E552AE"/>
    <w:rsid w:val="00E561C9"/>
    <w:rsid w:val="00E60175"/>
    <w:rsid w:val="00E603A7"/>
    <w:rsid w:val="00E612F3"/>
    <w:rsid w:val="00E61A24"/>
    <w:rsid w:val="00E6587D"/>
    <w:rsid w:val="00E66853"/>
    <w:rsid w:val="00E67AD0"/>
    <w:rsid w:val="00E71EE1"/>
    <w:rsid w:val="00E77E06"/>
    <w:rsid w:val="00E81E3A"/>
    <w:rsid w:val="00E95E2B"/>
    <w:rsid w:val="00EA2F2C"/>
    <w:rsid w:val="00EA38E6"/>
    <w:rsid w:val="00EA4381"/>
    <w:rsid w:val="00EA6892"/>
    <w:rsid w:val="00EA7207"/>
    <w:rsid w:val="00EB44AB"/>
    <w:rsid w:val="00EC1FC6"/>
    <w:rsid w:val="00ED1747"/>
    <w:rsid w:val="00ED2664"/>
    <w:rsid w:val="00ED7454"/>
    <w:rsid w:val="00EE4691"/>
    <w:rsid w:val="00EE500E"/>
    <w:rsid w:val="00EF2E6C"/>
    <w:rsid w:val="00EF48E7"/>
    <w:rsid w:val="00EF5364"/>
    <w:rsid w:val="00F03F34"/>
    <w:rsid w:val="00F0404A"/>
    <w:rsid w:val="00F07191"/>
    <w:rsid w:val="00F07B76"/>
    <w:rsid w:val="00F13130"/>
    <w:rsid w:val="00F15B45"/>
    <w:rsid w:val="00F20C02"/>
    <w:rsid w:val="00F24B24"/>
    <w:rsid w:val="00F30978"/>
    <w:rsid w:val="00F36D22"/>
    <w:rsid w:val="00F41210"/>
    <w:rsid w:val="00F429C2"/>
    <w:rsid w:val="00F45679"/>
    <w:rsid w:val="00F472A4"/>
    <w:rsid w:val="00F514F3"/>
    <w:rsid w:val="00F52627"/>
    <w:rsid w:val="00F55A63"/>
    <w:rsid w:val="00F57734"/>
    <w:rsid w:val="00F67E73"/>
    <w:rsid w:val="00F730D1"/>
    <w:rsid w:val="00F75DF1"/>
    <w:rsid w:val="00F76F46"/>
    <w:rsid w:val="00F95048"/>
    <w:rsid w:val="00FA1ED4"/>
    <w:rsid w:val="00FA219A"/>
    <w:rsid w:val="00FA3EAB"/>
    <w:rsid w:val="00FA5253"/>
    <w:rsid w:val="00FA6D08"/>
    <w:rsid w:val="00FB3344"/>
    <w:rsid w:val="00FB70D4"/>
    <w:rsid w:val="00FD169E"/>
    <w:rsid w:val="00FD421F"/>
    <w:rsid w:val="00FE6E3A"/>
    <w:rsid w:val="00FF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C93269"/>
  <w15:docId w15:val="{A4931CAD-BE31-4F71-A7A4-06171B33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A6192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1350"/>
    <w:pPr>
      <w:spacing w:beforeLines="50" w:afterLines="50"/>
      <w:ind w:firstLineChars="200" w:firstLine="420"/>
    </w:pPr>
    <w:rPr>
      <w:rFonts w:ascii="Times New Roman" w:eastAsia="宋体" w:hAnsi="Times New Roman" w:cs="Times New Roman"/>
      <w:sz w:val="20"/>
      <w:szCs w:val="24"/>
    </w:rPr>
  </w:style>
  <w:style w:type="paragraph" w:styleId="a5">
    <w:name w:val="header"/>
    <w:basedOn w:val="a"/>
    <w:link w:val="a6"/>
    <w:uiPriority w:val="99"/>
    <w:unhideWhenUsed/>
    <w:qFormat/>
    <w:rsid w:val="004663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4663A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663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663A2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6C05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6C0519"/>
    <w:rPr>
      <w:b/>
      <w:bCs/>
    </w:rPr>
  </w:style>
  <w:style w:type="character" w:customStyle="1" w:styleId="10">
    <w:name w:val="标题 1 字符"/>
    <w:basedOn w:val="a0"/>
    <w:link w:val="1"/>
    <w:uiPriority w:val="9"/>
    <w:rsid w:val="00A61926"/>
    <w:rPr>
      <w:rFonts w:ascii="宋体" w:eastAsia="宋体" w:hAnsi="宋体" w:cs="宋体"/>
      <w:b/>
      <w:bCs/>
      <w:kern w:val="36"/>
      <w:sz w:val="48"/>
      <w:szCs w:val="48"/>
    </w:rPr>
  </w:style>
  <w:style w:type="paragraph" w:styleId="ab">
    <w:name w:val="Date"/>
    <w:basedOn w:val="a"/>
    <w:next w:val="a"/>
    <w:link w:val="ac"/>
    <w:uiPriority w:val="99"/>
    <w:semiHidden/>
    <w:unhideWhenUsed/>
    <w:rsid w:val="00D74602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D74602"/>
  </w:style>
  <w:style w:type="character" w:styleId="ad">
    <w:name w:val="Hyperlink"/>
    <w:basedOn w:val="a0"/>
    <w:uiPriority w:val="99"/>
    <w:unhideWhenUsed/>
    <w:rsid w:val="00A50838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508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hzg@jrj.com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2599</TotalTime>
  <Pages>5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葛文静</dc:creator>
  <cp:keywords/>
  <dc:description/>
  <cp:lastModifiedBy>雪 申</cp:lastModifiedBy>
  <cp:revision>318</cp:revision>
  <cp:lastPrinted>2023-09-27T09:13:00Z</cp:lastPrinted>
  <dcterms:created xsi:type="dcterms:W3CDTF">2019-06-26T03:01:00Z</dcterms:created>
  <dcterms:modified xsi:type="dcterms:W3CDTF">2024-10-22T08:18:00Z</dcterms:modified>
</cp:coreProperties>
</file>